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BC" w:rsidRDefault="00CC09BC">
      <w:pPr>
        <w:jc w:val="center"/>
        <w:rPr>
          <w:sz w:val="28"/>
          <w:szCs w:val="28"/>
        </w:rPr>
      </w:pPr>
    </w:p>
    <w:p w:rsidR="003E5A0C" w:rsidRPr="005833C3" w:rsidRDefault="003E5A0C" w:rsidP="003E5A0C">
      <w:pPr>
        <w:ind w:left="5580"/>
        <w:jc w:val="both"/>
        <w:rPr>
          <w:sz w:val="28"/>
          <w:szCs w:val="28"/>
        </w:rPr>
      </w:pPr>
      <w:r w:rsidRPr="005833C3">
        <w:rPr>
          <w:sz w:val="28"/>
          <w:szCs w:val="28"/>
        </w:rPr>
        <w:t>УТВЕРЖДАЮ</w:t>
      </w:r>
    </w:p>
    <w:p w:rsidR="003E5A0C" w:rsidRPr="005833C3" w:rsidRDefault="003E5A0C" w:rsidP="003E5A0C">
      <w:pPr>
        <w:ind w:left="5580"/>
        <w:jc w:val="both"/>
        <w:rPr>
          <w:sz w:val="28"/>
          <w:szCs w:val="28"/>
        </w:rPr>
      </w:pPr>
      <w:r w:rsidRPr="005833C3">
        <w:rPr>
          <w:sz w:val="28"/>
          <w:szCs w:val="28"/>
        </w:rPr>
        <w:t>Генеральный директор</w:t>
      </w:r>
    </w:p>
    <w:p w:rsidR="003E5A0C" w:rsidRPr="005833C3" w:rsidRDefault="003E5A0C" w:rsidP="003E5A0C">
      <w:pPr>
        <w:ind w:left="5580"/>
        <w:jc w:val="both"/>
        <w:rPr>
          <w:sz w:val="28"/>
          <w:szCs w:val="28"/>
        </w:rPr>
      </w:pPr>
      <w:r w:rsidRPr="005833C3">
        <w:rPr>
          <w:sz w:val="28"/>
          <w:szCs w:val="28"/>
        </w:rPr>
        <w:t>БелНИИТ «Транстехника»</w:t>
      </w:r>
    </w:p>
    <w:p w:rsidR="003E5A0C" w:rsidRPr="005833C3" w:rsidRDefault="003E5A0C" w:rsidP="003E5A0C">
      <w:pPr>
        <w:ind w:left="5580"/>
        <w:jc w:val="both"/>
        <w:rPr>
          <w:sz w:val="28"/>
          <w:szCs w:val="28"/>
        </w:rPr>
      </w:pPr>
    </w:p>
    <w:p w:rsidR="003E5A0C" w:rsidRPr="005833C3" w:rsidRDefault="003E5A0C" w:rsidP="003E5A0C">
      <w:pPr>
        <w:ind w:left="5580"/>
        <w:jc w:val="both"/>
        <w:rPr>
          <w:sz w:val="28"/>
          <w:szCs w:val="28"/>
        </w:rPr>
      </w:pPr>
      <w:r w:rsidRPr="005833C3">
        <w:rPr>
          <w:sz w:val="28"/>
          <w:szCs w:val="28"/>
        </w:rPr>
        <w:t>_____________</w:t>
      </w:r>
      <w:r w:rsidR="00CB0A75">
        <w:rPr>
          <w:sz w:val="28"/>
          <w:szCs w:val="28"/>
        </w:rPr>
        <w:t>В.И. Киреев</w:t>
      </w:r>
    </w:p>
    <w:p w:rsidR="003E5A0C" w:rsidRPr="005833C3" w:rsidRDefault="003E5A0C" w:rsidP="003E5A0C">
      <w:pPr>
        <w:ind w:left="5580"/>
        <w:jc w:val="both"/>
        <w:rPr>
          <w:sz w:val="28"/>
          <w:szCs w:val="28"/>
        </w:rPr>
      </w:pPr>
    </w:p>
    <w:p w:rsidR="003E5A0C" w:rsidRPr="005833C3" w:rsidRDefault="00D33A04" w:rsidP="003E5A0C">
      <w:pPr>
        <w:ind w:left="5580"/>
        <w:jc w:val="both"/>
        <w:rPr>
          <w:sz w:val="28"/>
          <w:szCs w:val="28"/>
        </w:rPr>
      </w:pPr>
      <w:r>
        <w:rPr>
          <w:sz w:val="28"/>
          <w:szCs w:val="28"/>
        </w:rPr>
        <w:t>«____»</w:t>
      </w:r>
      <w:r w:rsidR="00AD15FC">
        <w:rPr>
          <w:sz w:val="28"/>
          <w:szCs w:val="28"/>
        </w:rPr>
        <w:t xml:space="preserve">  </w:t>
      </w:r>
      <w:r>
        <w:rPr>
          <w:sz w:val="28"/>
          <w:szCs w:val="28"/>
        </w:rPr>
        <w:t>___________</w:t>
      </w:r>
      <w:r w:rsidR="00AD15FC">
        <w:rPr>
          <w:sz w:val="28"/>
          <w:szCs w:val="28"/>
        </w:rPr>
        <w:t xml:space="preserve"> 201</w:t>
      </w:r>
      <w:r>
        <w:rPr>
          <w:sz w:val="28"/>
          <w:szCs w:val="28"/>
        </w:rPr>
        <w:t>9</w:t>
      </w:r>
      <w:r w:rsidR="003E5A0C" w:rsidRPr="005833C3">
        <w:rPr>
          <w:sz w:val="28"/>
          <w:szCs w:val="28"/>
        </w:rPr>
        <w:t xml:space="preserve"> г.</w:t>
      </w:r>
    </w:p>
    <w:p w:rsidR="00CC09BC" w:rsidRDefault="00CC09BC">
      <w:pPr>
        <w:tabs>
          <w:tab w:val="left" w:pos="3105"/>
        </w:tabs>
        <w:ind w:left="6237"/>
      </w:pPr>
    </w:p>
    <w:p w:rsidR="00CC09BC" w:rsidRDefault="00CC09BC">
      <w:pPr>
        <w:ind w:left="4140"/>
        <w:rPr>
          <w:b/>
        </w:rPr>
      </w:pPr>
    </w:p>
    <w:p w:rsidR="00CC09BC" w:rsidRDefault="00CC09BC"/>
    <w:p w:rsidR="00CC09BC" w:rsidRDefault="00CC09BC"/>
    <w:p w:rsidR="00CC09BC" w:rsidRDefault="00CC09BC"/>
    <w:p w:rsidR="00CC09BC" w:rsidRDefault="00CC09BC"/>
    <w:p w:rsidR="00CC09BC" w:rsidRPr="003E5A0C" w:rsidRDefault="003E5A0C">
      <w:pPr>
        <w:jc w:val="center"/>
        <w:rPr>
          <w:color w:val="auto"/>
          <w:sz w:val="32"/>
          <w:szCs w:val="32"/>
        </w:rPr>
      </w:pPr>
      <w:r w:rsidRPr="003E5A0C">
        <w:rPr>
          <w:b/>
          <w:bCs/>
          <w:iCs/>
          <w:color w:val="auto"/>
          <w:sz w:val="32"/>
          <w:szCs w:val="32"/>
        </w:rPr>
        <w:t>БелНИИТ «Транстехника»</w:t>
      </w:r>
    </w:p>
    <w:p w:rsidR="00CC09BC" w:rsidRDefault="00CC09BC">
      <w:pPr>
        <w:rPr>
          <w:sz w:val="32"/>
          <w:szCs w:val="32"/>
        </w:rPr>
      </w:pPr>
    </w:p>
    <w:p w:rsidR="00CC09BC" w:rsidRDefault="00CC09BC">
      <w:pPr>
        <w:rPr>
          <w:sz w:val="32"/>
          <w:szCs w:val="32"/>
        </w:rPr>
      </w:pPr>
    </w:p>
    <w:p w:rsidR="00CC09BC" w:rsidRDefault="00CC09BC">
      <w:pPr>
        <w:rPr>
          <w:sz w:val="32"/>
          <w:szCs w:val="32"/>
        </w:rPr>
      </w:pPr>
    </w:p>
    <w:p w:rsidR="00CC09BC" w:rsidRDefault="00CC09BC">
      <w:pPr>
        <w:rPr>
          <w:sz w:val="32"/>
          <w:szCs w:val="32"/>
        </w:rPr>
      </w:pPr>
    </w:p>
    <w:p w:rsidR="00CC09BC" w:rsidRDefault="00763EEA">
      <w:pPr>
        <w:tabs>
          <w:tab w:val="left" w:pos="5595"/>
          <w:tab w:val="right" w:pos="9354"/>
        </w:tabs>
        <w:jc w:val="center"/>
        <w:rPr>
          <w:bCs/>
          <w:sz w:val="32"/>
          <w:szCs w:val="32"/>
        </w:rPr>
      </w:pPr>
      <w:r>
        <w:rPr>
          <w:sz w:val="32"/>
          <w:szCs w:val="32"/>
        </w:rPr>
        <w:t xml:space="preserve">ДОКУМЕНТАЦИЯ  </w:t>
      </w:r>
    </w:p>
    <w:p w:rsidR="00CC09BC" w:rsidRPr="003E5A0C" w:rsidRDefault="000705F2">
      <w:pPr>
        <w:tabs>
          <w:tab w:val="left" w:pos="5595"/>
          <w:tab w:val="right" w:pos="9354"/>
        </w:tabs>
        <w:jc w:val="center"/>
        <w:rPr>
          <w:sz w:val="32"/>
          <w:szCs w:val="32"/>
        </w:rPr>
      </w:pPr>
      <w:proofErr w:type="gramStart"/>
      <w:r>
        <w:rPr>
          <w:sz w:val="32"/>
          <w:szCs w:val="32"/>
        </w:rPr>
        <w:t>для</w:t>
      </w:r>
      <w:r w:rsidR="00763EEA">
        <w:rPr>
          <w:sz w:val="32"/>
          <w:szCs w:val="32"/>
        </w:rPr>
        <w:t xml:space="preserve"> переговоров </w:t>
      </w:r>
      <w:r w:rsidR="00AD15FC" w:rsidRPr="00AD15FC">
        <w:rPr>
          <w:sz w:val="32"/>
          <w:szCs w:val="32"/>
        </w:rPr>
        <w:t>по выбору подрядчика для осуществления функций технического надзора с проверкой методики расчетов на объекте</w:t>
      </w:r>
      <w:proofErr w:type="gramEnd"/>
      <w:r w:rsidR="00AD15FC" w:rsidRPr="00AD15FC">
        <w:rPr>
          <w:sz w:val="32"/>
          <w:szCs w:val="32"/>
        </w:rPr>
        <w:t xml:space="preserve"> «Текущий ремонт здания специализированного транспорта по адресу </w:t>
      </w:r>
      <w:r w:rsidR="001F1B16">
        <w:rPr>
          <w:sz w:val="32"/>
          <w:szCs w:val="32"/>
        </w:rPr>
        <w:br/>
      </w:r>
      <w:r w:rsidR="00AD15FC" w:rsidRPr="00AD15FC">
        <w:rPr>
          <w:sz w:val="32"/>
          <w:szCs w:val="32"/>
        </w:rPr>
        <w:t>г. Минск, ул. Платонова, д. 24»</w:t>
      </w: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CC09BC">
      <w:pPr>
        <w:tabs>
          <w:tab w:val="left" w:pos="5595"/>
          <w:tab w:val="right" w:pos="9354"/>
        </w:tabs>
        <w:jc w:val="center"/>
        <w:rPr>
          <w:sz w:val="28"/>
          <w:szCs w:val="28"/>
        </w:rPr>
      </w:pPr>
    </w:p>
    <w:p w:rsidR="00CC09BC" w:rsidRDefault="00763EEA">
      <w:pPr>
        <w:tabs>
          <w:tab w:val="left" w:pos="5595"/>
          <w:tab w:val="right" w:pos="9354"/>
        </w:tabs>
        <w:jc w:val="center"/>
      </w:pPr>
      <w:r>
        <w:rPr>
          <w:sz w:val="28"/>
          <w:szCs w:val="28"/>
        </w:rPr>
        <w:t>г. Минск</w:t>
      </w:r>
    </w:p>
    <w:p w:rsidR="00CC09BC" w:rsidRDefault="005B0722">
      <w:pPr>
        <w:tabs>
          <w:tab w:val="left" w:pos="5595"/>
          <w:tab w:val="right" w:pos="9354"/>
        </w:tabs>
        <w:jc w:val="center"/>
      </w:pPr>
      <w:r>
        <w:rPr>
          <w:sz w:val="28"/>
          <w:szCs w:val="28"/>
        </w:rPr>
        <w:t xml:space="preserve"> 2019</w:t>
      </w:r>
      <w:bookmarkStart w:id="0" w:name="_GoBack"/>
      <w:bookmarkEnd w:id="0"/>
    </w:p>
    <w:p w:rsidR="0017129D" w:rsidRDefault="0017129D">
      <w:pPr>
        <w:ind w:firstLine="567"/>
        <w:jc w:val="both"/>
        <w:rPr>
          <w:b/>
          <w:sz w:val="28"/>
          <w:szCs w:val="28"/>
        </w:rPr>
      </w:pPr>
    </w:p>
    <w:p w:rsidR="00CC09BC" w:rsidRPr="006B012E" w:rsidRDefault="00763EEA">
      <w:pPr>
        <w:ind w:firstLine="567"/>
        <w:jc w:val="both"/>
        <w:rPr>
          <w:sz w:val="28"/>
          <w:szCs w:val="28"/>
        </w:rPr>
      </w:pPr>
      <w:r w:rsidRPr="006B012E">
        <w:rPr>
          <w:sz w:val="28"/>
          <w:szCs w:val="28"/>
        </w:rPr>
        <w:lastRenderedPageBreak/>
        <w:t>1.  Заказчик, ответственное лицо заказчика.</w:t>
      </w:r>
    </w:p>
    <w:p w:rsidR="00CC09BC" w:rsidRPr="006B012E" w:rsidRDefault="00763EEA">
      <w:pPr>
        <w:ind w:firstLine="567"/>
        <w:jc w:val="both"/>
        <w:rPr>
          <w:sz w:val="28"/>
          <w:szCs w:val="28"/>
        </w:rPr>
      </w:pPr>
      <w:r w:rsidRPr="006B012E">
        <w:rPr>
          <w:sz w:val="28"/>
          <w:szCs w:val="28"/>
        </w:rPr>
        <w:t xml:space="preserve">1.1. Наименование заказчика, юридический адрес: </w:t>
      </w:r>
      <w:r w:rsidR="001F5416" w:rsidRPr="006B012E">
        <w:rPr>
          <w:color w:val="auto"/>
          <w:sz w:val="28"/>
          <w:szCs w:val="28"/>
        </w:rPr>
        <w:t>БелНИИТ «Транстехника», Республика Беларусь, 220005, г. Минск, ул. Платонова, 22.</w:t>
      </w:r>
    </w:p>
    <w:p w:rsidR="00CC09BC" w:rsidRPr="006B012E" w:rsidRDefault="00763EEA">
      <w:pPr>
        <w:ind w:firstLine="540"/>
        <w:jc w:val="both"/>
      </w:pPr>
      <w:r w:rsidRPr="006B012E">
        <w:rPr>
          <w:color w:val="000000"/>
          <w:sz w:val="28"/>
          <w:szCs w:val="28"/>
        </w:rPr>
        <w:t xml:space="preserve">1.2. </w:t>
      </w:r>
      <w:r w:rsidRPr="006B012E">
        <w:rPr>
          <w:sz w:val="28"/>
          <w:szCs w:val="28"/>
        </w:rPr>
        <w:t xml:space="preserve">Лицо, обеспечивающее связь с участниками, разъяснение документации: </w:t>
      </w:r>
      <w:r w:rsidR="00483B0B" w:rsidRPr="006B012E">
        <w:rPr>
          <w:bCs/>
          <w:iCs/>
          <w:color w:val="auto"/>
          <w:sz w:val="28"/>
          <w:szCs w:val="28"/>
        </w:rPr>
        <w:t>Карпеленя Алексей Григорьевич</w:t>
      </w:r>
      <w:r w:rsidRPr="006B012E">
        <w:rPr>
          <w:bCs/>
          <w:iCs/>
          <w:color w:val="auto"/>
          <w:sz w:val="28"/>
          <w:szCs w:val="28"/>
        </w:rPr>
        <w:t xml:space="preserve">, </w:t>
      </w:r>
      <w:r w:rsidR="00483B0B" w:rsidRPr="006B012E">
        <w:rPr>
          <w:bCs/>
          <w:iCs/>
          <w:color w:val="auto"/>
          <w:sz w:val="28"/>
          <w:szCs w:val="28"/>
        </w:rPr>
        <w:t>заведующий эксплуатационно-техническим отделом</w:t>
      </w:r>
      <w:r w:rsidRPr="006B012E">
        <w:rPr>
          <w:bCs/>
          <w:iCs/>
          <w:color w:val="auto"/>
          <w:sz w:val="28"/>
          <w:szCs w:val="28"/>
        </w:rPr>
        <w:t xml:space="preserve">, тел. (017) </w:t>
      </w:r>
      <w:r w:rsidR="00A77165" w:rsidRPr="006B012E">
        <w:rPr>
          <w:bCs/>
          <w:iCs/>
          <w:color w:val="auto"/>
          <w:sz w:val="28"/>
          <w:szCs w:val="28"/>
        </w:rPr>
        <w:t>331-</w:t>
      </w:r>
      <w:r w:rsidR="00483B0B" w:rsidRPr="006B012E">
        <w:rPr>
          <w:bCs/>
          <w:iCs/>
          <w:color w:val="auto"/>
          <w:sz w:val="28"/>
          <w:szCs w:val="28"/>
        </w:rPr>
        <w:t>79</w:t>
      </w:r>
      <w:r w:rsidR="00A77165" w:rsidRPr="006B012E">
        <w:rPr>
          <w:bCs/>
          <w:iCs/>
          <w:color w:val="auto"/>
          <w:sz w:val="28"/>
          <w:szCs w:val="28"/>
        </w:rPr>
        <w:t>-6</w:t>
      </w:r>
      <w:r w:rsidR="00483B0B" w:rsidRPr="006B012E">
        <w:rPr>
          <w:bCs/>
          <w:iCs/>
          <w:color w:val="auto"/>
          <w:sz w:val="28"/>
          <w:szCs w:val="28"/>
        </w:rPr>
        <w:t>9</w:t>
      </w:r>
      <w:r w:rsidRPr="006B012E">
        <w:rPr>
          <w:bCs/>
          <w:iCs/>
          <w:color w:val="auto"/>
          <w:sz w:val="28"/>
          <w:szCs w:val="28"/>
        </w:rPr>
        <w:t xml:space="preserve">, факс (017) </w:t>
      </w:r>
      <w:r w:rsidR="00A77165" w:rsidRPr="006B012E">
        <w:rPr>
          <w:bCs/>
          <w:iCs/>
          <w:color w:val="auto"/>
          <w:sz w:val="28"/>
          <w:szCs w:val="28"/>
        </w:rPr>
        <w:t>292-40-74</w:t>
      </w:r>
      <w:r w:rsidRPr="006B012E">
        <w:rPr>
          <w:bCs/>
          <w:iCs/>
          <w:color w:val="auto"/>
          <w:sz w:val="28"/>
          <w:szCs w:val="28"/>
        </w:rPr>
        <w:t xml:space="preserve">, эл. почта: </w:t>
      </w:r>
      <w:hyperlink r:id="rId9" w:history="1">
        <w:r w:rsidR="00483B0B" w:rsidRPr="006B012E">
          <w:rPr>
            <w:rStyle w:val="af6"/>
            <w:bCs/>
            <w:iCs/>
            <w:color w:val="auto"/>
            <w:sz w:val="28"/>
            <w:szCs w:val="28"/>
            <w:u w:val="none"/>
            <w:lang w:val="en-US"/>
          </w:rPr>
          <w:t>eto</w:t>
        </w:r>
        <w:r w:rsidR="00483B0B" w:rsidRPr="006B012E">
          <w:rPr>
            <w:rStyle w:val="af6"/>
            <w:bCs/>
            <w:iCs/>
            <w:color w:val="auto"/>
            <w:sz w:val="28"/>
            <w:szCs w:val="28"/>
            <w:u w:val="none"/>
          </w:rPr>
          <w:t>@</w:t>
        </w:r>
        <w:r w:rsidR="00483B0B" w:rsidRPr="006B012E">
          <w:rPr>
            <w:rStyle w:val="af6"/>
            <w:bCs/>
            <w:iCs/>
            <w:color w:val="auto"/>
            <w:sz w:val="28"/>
            <w:szCs w:val="28"/>
            <w:u w:val="none"/>
            <w:lang w:val="en-US"/>
          </w:rPr>
          <w:t>niit</w:t>
        </w:r>
        <w:r w:rsidR="00483B0B" w:rsidRPr="006B012E">
          <w:rPr>
            <w:rStyle w:val="af6"/>
            <w:bCs/>
            <w:iCs/>
            <w:color w:val="auto"/>
            <w:sz w:val="28"/>
            <w:szCs w:val="28"/>
            <w:u w:val="none"/>
          </w:rPr>
          <w:t>.</w:t>
        </w:r>
        <w:r w:rsidR="00483B0B" w:rsidRPr="006B012E">
          <w:rPr>
            <w:rStyle w:val="af6"/>
            <w:bCs/>
            <w:iCs/>
            <w:color w:val="auto"/>
            <w:sz w:val="28"/>
            <w:szCs w:val="28"/>
            <w:u w:val="none"/>
            <w:lang w:val="en-US"/>
          </w:rPr>
          <w:t>by</w:t>
        </w:r>
      </w:hyperlink>
      <w:r w:rsidRPr="006B012E">
        <w:rPr>
          <w:bCs/>
          <w:iCs/>
          <w:color w:val="auto"/>
          <w:sz w:val="28"/>
          <w:szCs w:val="28"/>
        </w:rPr>
        <w:t>.</w:t>
      </w:r>
    </w:p>
    <w:p w:rsidR="00CC09BC" w:rsidRPr="006B012E" w:rsidRDefault="0061552F">
      <w:pPr>
        <w:ind w:firstLine="540"/>
        <w:jc w:val="both"/>
        <w:outlineLvl w:val="0"/>
        <w:rPr>
          <w:sz w:val="28"/>
          <w:szCs w:val="28"/>
        </w:rPr>
      </w:pPr>
      <w:r>
        <w:rPr>
          <w:sz w:val="28"/>
          <w:szCs w:val="28"/>
        </w:rPr>
        <w:t>2</w:t>
      </w:r>
      <w:r w:rsidR="00763EEA" w:rsidRPr="006B012E">
        <w:rPr>
          <w:sz w:val="28"/>
          <w:szCs w:val="28"/>
        </w:rPr>
        <w:t>. Наименование, перечень, количество (объем) выполняемых работ (предмет заказа). Требуемые технические, технологические, конструктивные и другие потребительские показатели и характеристики.</w:t>
      </w:r>
    </w:p>
    <w:p w:rsidR="00E146B5" w:rsidRDefault="0061552F">
      <w:pPr>
        <w:ind w:firstLine="540"/>
        <w:jc w:val="both"/>
        <w:outlineLvl w:val="0"/>
        <w:rPr>
          <w:sz w:val="28"/>
          <w:szCs w:val="28"/>
        </w:rPr>
      </w:pPr>
      <w:r>
        <w:rPr>
          <w:sz w:val="28"/>
          <w:szCs w:val="28"/>
        </w:rPr>
        <w:t>2</w:t>
      </w:r>
      <w:r w:rsidR="00763EEA" w:rsidRPr="006B012E">
        <w:rPr>
          <w:sz w:val="28"/>
          <w:szCs w:val="28"/>
        </w:rPr>
        <w:t>.1. Наименование работ</w:t>
      </w:r>
      <w:r w:rsidR="00763EEA" w:rsidRPr="00E146B5">
        <w:rPr>
          <w:sz w:val="28"/>
          <w:szCs w:val="28"/>
        </w:rPr>
        <w:t xml:space="preserve">:  </w:t>
      </w:r>
      <w:r w:rsidR="00E146B5" w:rsidRPr="00E146B5">
        <w:rPr>
          <w:sz w:val="28"/>
          <w:szCs w:val="28"/>
        </w:rPr>
        <w:t>осуществление функций технического надзора с проверкой методики расч</w:t>
      </w:r>
      <w:r w:rsidR="001F1B16">
        <w:rPr>
          <w:sz w:val="28"/>
          <w:szCs w:val="28"/>
        </w:rPr>
        <w:t xml:space="preserve">етов на объекте «Текущий ремонт </w:t>
      </w:r>
      <w:r w:rsidR="00E146B5" w:rsidRPr="00E146B5">
        <w:rPr>
          <w:sz w:val="28"/>
          <w:szCs w:val="28"/>
        </w:rPr>
        <w:t>здания специализированного транспорта по адресу г. Минск, ул. Платонова, д. 24»</w:t>
      </w:r>
      <w:r w:rsidR="00E146B5">
        <w:rPr>
          <w:sz w:val="28"/>
          <w:szCs w:val="28"/>
        </w:rPr>
        <w:t>.</w:t>
      </w:r>
    </w:p>
    <w:p w:rsidR="005176A1" w:rsidRPr="005176A1" w:rsidRDefault="005176A1" w:rsidP="005176A1">
      <w:pPr>
        <w:ind w:firstLine="540"/>
        <w:jc w:val="both"/>
        <w:rPr>
          <w:sz w:val="28"/>
          <w:szCs w:val="28"/>
        </w:rPr>
      </w:pPr>
      <w:r w:rsidRPr="005176A1">
        <w:rPr>
          <w:sz w:val="28"/>
          <w:szCs w:val="28"/>
        </w:rPr>
        <w:t>2</w:t>
      </w:r>
      <w:r>
        <w:rPr>
          <w:sz w:val="28"/>
          <w:szCs w:val="28"/>
        </w:rPr>
        <w:t>.</w:t>
      </w:r>
      <w:r w:rsidRPr="005176A1">
        <w:rPr>
          <w:sz w:val="28"/>
          <w:szCs w:val="28"/>
        </w:rPr>
        <w:t>2</w:t>
      </w:r>
      <w:r w:rsidR="00763EEA" w:rsidRPr="006B012E">
        <w:rPr>
          <w:sz w:val="28"/>
          <w:szCs w:val="28"/>
        </w:rPr>
        <w:t xml:space="preserve">. </w:t>
      </w:r>
      <w:r w:rsidR="00DF19D3" w:rsidRPr="007174CD">
        <w:rPr>
          <w:sz w:val="28"/>
          <w:szCs w:val="28"/>
        </w:rPr>
        <w:t>Количество (объем)</w:t>
      </w:r>
      <w:r w:rsidR="00763EEA" w:rsidRPr="007174CD">
        <w:rPr>
          <w:sz w:val="28"/>
          <w:szCs w:val="28"/>
        </w:rPr>
        <w:t xml:space="preserve">: </w:t>
      </w:r>
      <w:r w:rsidR="008E59EC" w:rsidRPr="007174CD">
        <w:rPr>
          <w:sz w:val="28"/>
          <w:szCs w:val="28"/>
        </w:rPr>
        <w:t xml:space="preserve">в соответствие с договором на строительно-монтажные работы </w:t>
      </w:r>
      <w:r w:rsidRPr="007174CD">
        <w:rPr>
          <w:sz w:val="28"/>
          <w:szCs w:val="28"/>
        </w:rPr>
        <w:t>№</w:t>
      </w:r>
      <w:r w:rsidR="007174CD" w:rsidRPr="007174CD">
        <w:rPr>
          <w:sz w:val="28"/>
          <w:szCs w:val="28"/>
        </w:rPr>
        <w:t>01/19 от 19.02.2019</w:t>
      </w:r>
      <w:r w:rsidRPr="007174CD">
        <w:rPr>
          <w:sz w:val="28"/>
          <w:szCs w:val="28"/>
        </w:rPr>
        <w:t xml:space="preserve"> </w:t>
      </w:r>
      <w:r w:rsidR="008E59EC" w:rsidRPr="007174CD">
        <w:rPr>
          <w:sz w:val="28"/>
          <w:szCs w:val="28"/>
        </w:rPr>
        <w:t xml:space="preserve">с </w:t>
      </w:r>
      <w:r w:rsidRPr="007174CD">
        <w:rPr>
          <w:sz w:val="28"/>
          <w:szCs w:val="28"/>
        </w:rPr>
        <w:t xml:space="preserve">ОАО «УНР КЭУ». Проверка выполнения строительно-монтажных работ с </w:t>
      </w:r>
      <w:r w:rsidR="00B700B0" w:rsidRPr="007174CD">
        <w:rPr>
          <w:sz w:val="28"/>
          <w:szCs w:val="28"/>
        </w:rPr>
        <w:t>февраля</w:t>
      </w:r>
      <w:r w:rsidRPr="007174CD">
        <w:rPr>
          <w:sz w:val="28"/>
          <w:szCs w:val="28"/>
        </w:rPr>
        <w:t xml:space="preserve"> 201</w:t>
      </w:r>
      <w:r w:rsidR="00B700B0" w:rsidRPr="007174CD">
        <w:rPr>
          <w:sz w:val="28"/>
          <w:szCs w:val="28"/>
        </w:rPr>
        <w:t>9</w:t>
      </w:r>
      <w:r w:rsidRPr="007174CD">
        <w:rPr>
          <w:sz w:val="28"/>
          <w:szCs w:val="28"/>
        </w:rPr>
        <w:t xml:space="preserve"> г.</w:t>
      </w:r>
    </w:p>
    <w:p w:rsidR="00CC09BC" w:rsidRPr="006B012E" w:rsidRDefault="00370310">
      <w:pPr>
        <w:tabs>
          <w:tab w:val="left" w:pos="0"/>
        </w:tabs>
        <w:ind w:firstLine="567"/>
        <w:jc w:val="both"/>
        <w:rPr>
          <w:color w:val="000000"/>
          <w:sz w:val="28"/>
          <w:szCs w:val="28"/>
        </w:rPr>
      </w:pPr>
      <w:r>
        <w:rPr>
          <w:color w:val="000000"/>
          <w:sz w:val="28"/>
          <w:szCs w:val="28"/>
        </w:rPr>
        <w:t>3</w:t>
      </w:r>
      <w:r w:rsidR="00763EEA" w:rsidRPr="006B012E">
        <w:rPr>
          <w:color w:val="000000"/>
          <w:sz w:val="28"/>
          <w:szCs w:val="28"/>
        </w:rPr>
        <w:t xml:space="preserve">. Требования к сроку выполнения заказа. </w:t>
      </w:r>
    </w:p>
    <w:p w:rsidR="00CC09BC" w:rsidRPr="006B012E" w:rsidRDefault="00763EEA">
      <w:pPr>
        <w:tabs>
          <w:tab w:val="left" w:pos="0"/>
        </w:tabs>
        <w:ind w:firstLine="540"/>
        <w:jc w:val="both"/>
        <w:rPr>
          <w:sz w:val="28"/>
          <w:szCs w:val="28"/>
        </w:rPr>
      </w:pPr>
      <w:r w:rsidRPr="006B012E">
        <w:rPr>
          <w:sz w:val="28"/>
          <w:szCs w:val="28"/>
        </w:rPr>
        <w:t xml:space="preserve">Сроки выполнения заказа: </w:t>
      </w:r>
    </w:p>
    <w:p w:rsidR="00CC09BC" w:rsidRPr="006B012E" w:rsidRDefault="00763EEA">
      <w:pPr>
        <w:tabs>
          <w:tab w:val="left" w:pos="0"/>
        </w:tabs>
        <w:ind w:firstLine="540"/>
        <w:jc w:val="both"/>
      </w:pPr>
      <w:r w:rsidRPr="006B012E">
        <w:rPr>
          <w:sz w:val="28"/>
          <w:szCs w:val="28"/>
        </w:rPr>
        <w:t xml:space="preserve">начало выполнения работ – </w:t>
      </w:r>
      <w:r w:rsidR="007174CD">
        <w:rPr>
          <w:sz w:val="28"/>
          <w:szCs w:val="28"/>
        </w:rPr>
        <w:t>март</w:t>
      </w:r>
      <w:r w:rsidR="00697FCE" w:rsidRPr="002C4A29">
        <w:rPr>
          <w:sz w:val="28"/>
          <w:szCs w:val="28"/>
        </w:rPr>
        <w:t xml:space="preserve"> 2019</w:t>
      </w:r>
      <w:r w:rsidRPr="002C4A29">
        <w:rPr>
          <w:sz w:val="28"/>
          <w:szCs w:val="28"/>
        </w:rPr>
        <w:t xml:space="preserve"> года;</w:t>
      </w:r>
    </w:p>
    <w:p w:rsidR="00CC09BC" w:rsidRPr="006B012E" w:rsidRDefault="00763EEA">
      <w:pPr>
        <w:tabs>
          <w:tab w:val="left" w:pos="0"/>
        </w:tabs>
        <w:ind w:firstLine="540"/>
        <w:jc w:val="both"/>
      </w:pPr>
      <w:r w:rsidRPr="006B012E">
        <w:rPr>
          <w:sz w:val="28"/>
          <w:szCs w:val="28"/>
        </w:rPr>
        <w:t xml:space="preserve">окончание выполнения работ – </w:t>
      </w:r>
      <w:r w:rsidR="00370310">
        <w:rPr>
          <w:sz w:val="28"/>
          <w:szCs w:val="28"/>
        </w:rPr>
        <w:t>окончание строительно-монтажных работ</w:t>
      </w:r>
      <w:r w:rsidRPr="006B012E">
        <w:rPr>
          <w:sz w:val="28"/>
          <w:szCs w:val="28"/>
        </w:rPr>
        <w:t>.</w:t>
      </w:r>
    </w:p>
    <w:p w:rsidR="00CC09BC" w:rsidRPr="006B012E" w:rsidRDefault="00370310">
      <w:pPr>
        <w:ind w:firstLine="540"/>
        <w:jc w:val="both"/>
        <w:outlineLvl w:val="0"/>
      </w:pPr>
      <w:r>
        <w:rPr>
          <w:sz w:val="28"/>
          <w:szCs w:val="28"/>
        </w:rPr>
        <w:t>4</w:t>
      </w:r>
      <w:r w:rsidR="00763EEA" w:rsidRPr="006B012E">
        <w:rPr>
          <w:sz w:val="28"/>
          <w:szCs w:val="28"/>
        </w:rPr>
        <w:t>. Цена заказа и условия оплаты.</w:t>
      </w:r>
    </w:p>
    <w:p w:rsidR="00CC09BC" w:rsidRPr="006B012E" w:rsidRDefault="00370310">
      <w:pPr>
        <w:ind w:firstLine="540"/>
        <w:jc w:val="both"/>
        <w:outlineLvl w:val="0"/>
      </w:pPr>
      <w:r w:rsidRPr="00A80757">
        <w:rPr>
          <w:sz w:val="28"/>
          <w:szCs w:val="28"/>
        </w:rPr>
        <w:t>4</w:t>
      </w:r>
      <w:r w:rsidR="000705F2" w:rsidRPr="00A80757">
        <w:rPr>
          <w:sz w:val="28"/>
          <w:szCs w:val="28"/>
        </w:rPr>
        <w:t xml:space="preserve">.1. Цена заказа, применяемая в качестве стартовой с возможностью внесения предложений по ее изменению </w:t>
      </w:r>
      <w:r w:rsidR="00A80757" w:rsidRPr="00A80757">
        <w:rPr>
          <w:sz w:val="30"/>
          <w:szCs w:val="30"/>
        </w:rPr>
        <w:t>4500</w:t>
      </w:r>
      <w:r w:rsidRPr="00A80757">
        <w:rPr>
          <w:sz w:val="30"/>
          <w:szCs w:val="30"/>
        </w:rPr>
        <w:t xml:space="preserve"> рублей 00 копеек.</w:t>
      </w:r>
    </w:p>
    <w:p w:rsidR="00CC09BC" w:rsidRPr="006B012E" w:rsidRDefault="00370310">
      <w:pPr>
        <w:ind w:firstLine="540"/>
        <w:jc w:val="both"/>
        <w:outlineLvl w:val="0"/>
        <w:rPr>
          <w:sz w:val="28"/>
          <w:szCs w:val="28"/>
        </w:rPr>
      </w:pPr>
      <w:r>
        <w:rPr>
          <w:sz w:val="28"/>
          <w:szCs w:val="28"/>
        </w:rPr>
        <w:t>4</w:t>
      </w:r>
      <w:r w:rsidR="00763EEA" w:rsidRPr="006B012E">
        <w:rPr>
          <w:sz w:val="28"/>
          <w:szCs w:val="28"/>
        </w:rPr>
        <w:t>.2. Валюта цены заказа – белорусские рубли.</w:t>
      </w:r>
    </w:p>
    <w:p w:rsidR="00CC09BC" w:rsidRPr="006B012E" w:rsidRDefault="00370310">
      <w:pPr>
        <w:ind w:firstLine="540"/>
        <w:jc w:val="both"/>
        <w:outlineLvl w:val="0"/>
        <w:rPr>
          <w:sz w:val="28"/>
          <w:szCs w:val="28"/>
        </w:rPr>
      </w:pPr>
      <w:r>
        <w:rPr>
          <w:sz w:val="28"/>
          <w:szCs w:val="28"/>
        </w:rPr>
        <w:t>4</w:t>
      </w:r>
      <w:r w:rsidR="00763EEA" w:rsidRPr="006B012E">
        <w:rPr>
          <w:sz w:val="28"/>
          <w:szCs w:val="28"/>
        </w:rPr>
        <w:t>.3. Валюта расчетов – белорусские рубли.</w:t>
      </w:r>
    </w:p>
    <w:p w:rsidR="005C38DB" w:rsidRPr="006B012E" w:rsidRDefault="00E958DA" w:rsidP="00370310">
      <w:pPr>
        <w:ind w:firstLine="567"/>
        <w:jc w:val="both"/>
        <w:rPr>
          <w:sz w:val="28"/>
          <w:szCs w:val="28"/>
        </w:rPr>
      </w:pPr>
      <w:r>
        <w:rPr>
          <w:sz w:val="28"/>
          <w:szCs w:val="28"/>
        </w:rPr>
        <w:t>4</w:t>
      </w:r>
      <w:r w:rsidR="00763EEA" w:rsidRPr="006B012E">
        <w:rPr>
          <w:sz w:val="28"/>
          <w:szCs w:val="28"/>
        </w:rPr>
        <w:t>.</w:t>
      </w:r>
      <w:r>
        <w:rPr>
          <w:sz w:val="28"/>
          <w:szCs w:val="28"/>
        </w:rPr>
        <w:t>4</w:t>
      </w:r>
      <w:r w:rsidR="00763EEA" w:rsidRPr="006B012E">
        <w:rPr>
          <w:sz w:val="28"/>
          <w:szCs w:val="28"/>
        </w:rPr>
        <w:t xml:space="preserve">. Условия оплаты: </w:t>
      </w:r>
      <w:r>
        <w:rPr>
          <w:sz w:val="28"/>
          <w:szCs w:val="28"/>
        </w:rPr>
        <w:t xml:space="preserve">по факту подписания актов сдачи-приемки </w:t>
      </w:r>
      <w:r w:rsidR="009F6135">
        <w:rPr>
          <w:sz w:val="28"/>
          <w:szCs w:val="28"/>
        </w:rPr>
        <w:t>выполненных</w:t>
      </w:r>
      <w:r>
        <w:rPr>
          <w:sz w:val="28"/>
          <w:szCs w:val="28"/>
        </w:rPr>
        <w:t xml:space="preserve"> работ по техническому надзору</w:t>
      </w:r>
      <w:r w:rsidR="00763EEA" w:rsidRPr="006B012E">
        <w:rPr>
          <w:sz w:val="28"/>
          <w:szCs w:val="28"/>
        </w:rPr>
        <w:t xml:space="preserve"> </w:t>
      </w:r>
    </w:p>
    <w:p w:rsidR="00CC09BC" w:rsidRPr="006B012E" w:rsidRDefault="00E958DA">
      <w:pPr>
        <w:ind w:firstLine="540"/>
        <w:jc w:val="both"/>
        <w:outlineLvl w:val="0"/>
        <w:rPr>
          <w:sz w:val="28"/>
          <w:szCs w:val="28"/>
        </w:rPr>
      </w:pPr>
      <w:r>
        <w:rPr>
          <w:sz w:val="28"/>
          <w:szCs w:val="28"/>
        </w:rPr>
        <w:t>5</w:t>
      </w:r>
      <w:r w:rsidR="00763EEA" w:rsidRPr="006B012E">
        <w:rPr>
          <w:sz w:val="28"/>
          <w:szCs w:val="28"/>
        </w:rPr>
        <w:t xml:space="preserve">. Источник финансирования. </w:t>
      </w:r>
    </w:p>
    <w:p w:rsidR="00CC09BC" w:rsidRPr="006B012E" w:rsidRDefault="00763EEA">
      <w:pPr>
        <w:ind w:firstLine="540"/>
        <w:jc w:val="both"/>
        <w:outlineLvl w:val="0"/>
        <w:rPr>
          <w:sz w:val="28"/>
          <w:szCs w:val="28"/>
        </w:rPr>
      </w:pPr>
      <w:r w:rsidRPr="006B012E">
        <w:rPr>
          <w:sz w:val="28"/>
          <w:szCs w:val="28"/>
        </w:rPr>
        <w:t>Источник финансирования –  собственные средства Заказчика.</w:t>
      </w:r>
    </w:p>
    <w:p w:rsidR="00CC09BC" w:rsidRPr="006B012E" w:rsidRDefault="00763EEA">
      <w:pPr>
        <w:ind w:firstLine="540"/>
        <w:jc w:val="both"/>
        <w:outlineLvl w:val="0"/>
        <w:rPr>
          <w:sz w:val="28"/>
          <w:szCs w:val="28"/>
        </w:rPr>
      </w:pPr>
      <w:r w:rsidRPr="006B012E">
        <w:rPr>
          <w:sz w:val="28"/>
          <w:szCs w:val="28"/>
        </w:rPr>
        <w:t>6. Требования к участникам.</w:t>
      </w:r>
    </w:p>
    <w:p w:rsidR="00CC09BC" w:rsidRPr="006B012E" w:rsidRDefault="00763EEA">
      <w:pPr>
        <w:pStyle w:val="ConsPlusNonformat"/>
        <w:widowControl/>
        <w:tabs>
          <w:tab w:val="left" w:pos="900"/>
        </w:tabs>
        <w:ind w:firstLine="567"/>
        <w:jc w:val="both"/>
        <w:rPr>
          <w:rFonts w:ascii="Times New Roman" w:hAnsi="Times New Roman" w:cs="Times New Roman"/>
          <w:sz w:val="28"/>
          <w:szCs w:val="28"/>
        </w:rPr>
      </w:pPr>
      <w:r w:rsidRPr="006B012E">
        <w:rPr>
          <w:rFonts w:ascii="Times New Roman" w:hAnsi="Times New Roman" w:cs="Times New Roman"/>
          <w:sz w:val="28"/>
          <w:szCs w:val="28"/>
        </w:rPr>
        <w:t xml:space="preserve">6.1.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которые соответствует требованиям, установленным в настоящей документации. </w:t>
      </w:r>
    </w:p>
    <w:p w:rsidR="00CC09BC" w:rsidRPr="006B012E" w:rsidRDefault="00763EEA">
      <w:pPr>
        <w:pStyle w:val="ConsNonformat"/>
        <w:ind w:firstLine="567"/>
        <w:jc w:val="both"/>
        <w:rPr>
          <w:rFonts w:ascii="Times New Roman" w:hAnsi="Times New Roman" w:cs="Times New Roman"/>
          <w:color w:val="000000"/>
          <w:sz w:val="28"/>
          <w:szCs w:val="28"/>
        </w:rPr>
      </w:pPr>
      <w:r w:rsidRPr="006B012E">
        <w:rPr>
          <w:rFonts w:ascii="Times New Roman" w:hAnsi="Times New Roman" w:cs="Times New Roman"/>
          <w:sz w:val="28"/>
          <w:szCs w:val="28"/>
        </w:rPr>
        <w:t xml:space="preserve">6.2. </w:t>
      </w:r>
      <w:r w:rsidRPr="006B012E">
        <w:rPr>
          <w:rFonts w:ascii="Times New Roman" w:hAnsi="Times New Roman" w:cs="Times New Roman"/>
          <w:color w:val="000000"/>
          <w:sz w:val="28"/>
          <w:szCs w:val="28"/>
        </w:rPr>
        <w:t xml:space="preserve">Участник не должен находиться в процессе ликвидации, реорганизации или в стадии прекращения деятельности, не должен быть признан в установленном законодательными актами порядке экономически несостоятельным (банкротом), за исключением </w:t>
      </w:r>
      <w:proofErr w:type="gramStart"/>
      <w:r w:rsidRPr="006B012E">
        <w:rPr>
          <w:rFonts w:ascii="Times New Roman" w:hAnsi="Times New Roman" w:cs="Times New Roman"/>
          <w:color w:val="000000"/>
          <w:sz w:val="28"/>
          <w:szCs w:val="28"/>
        </w:rPr>
        <w:t>находящихся</w:t>
      </w:r>
      <w:proofErr w:type="gramEnd"/>
      <w:r w:rsidRPr="006B012E">
        <w:rPr>
          <w:rFonts w:ascii="Times New Roman" w:hAnsi="Times New Roman" w:cs="Times New Roman"/>
          <w:color w:val="000000"/>
          <w:sz w:val="28"/>
          <w:szCs w:val="28"/>
        </w:rPr>
        <w:t xml:space="preserve"> в процессе санации.</w:t>
      </w:r>
    </w:p>
    <w:p w:rsidR="00CC09BC" w:rsidRPr="006B012E" w:rsidRDefault="00763EEA">
      <w:pPr>
        <w:ind w:firstLine="540"/>
        <w:jc w:val="both"/>
        <w:outlineLvl w:val="0"/>
        <w:rPr>
          <w:sz w:val="28"/>
          <w:szCs w:val="28"/>
        </w:rPr>
      </w:pPr>
      <w:r w:rsidRPr="006B012E">
        <w:rPr>
          <w:sz w:val="28"/>
          <w:szCs w:val="28"/>
        </w:rPr>
        <w:t>6.3. Участниками не могут быть юридические лица и индивидуальные предприниматели, включённые в реестр поставщиков, временно не допускаемых к закупкам, реестр коммерческих организаций и индивидуальных предпринимателей с повышенным риском совершения правонарушений в экономической сфере.</w:t>
      </w:r>
    </w:p>
    <w:p w:rsidR="00CC09BC" w:rsidRPr="006B012E" w:rsidRDefault="00763EEA">
      <w:pPr>
        <w:ind w:firstLine="540"/>
        <w:jc w:val="both"/>
        <w:outlineLvl w:val="0"/>
        <w:rPr>
          <w:sz w:val="28"/>
          <w:szCs w:val="28"/>
        </w:rPr>
      </w:pPr>
      <w:r w:rsidRPr="006B012E">
        <w:rPr>
          <w:sz w:val="28"/>
          <w:szCs w:val="28"/>
        </w:rPr>
        <w:t xml:space="preserve">6.4. Переговоры могут проводиться уполномоченным лицом участника. Перед началом проведения переговоров уполномоченное лицо участника должно представить документ, подтверждающий такие полномочия (доверенность или иной документ в оригинале либо в надлежаще заверенной копии),  а также, документ удостоверяющий личность. </w:t>
      </w:r>
    </w:p>
    <w:p w:rsidR="00CC09BC" w:rsidRPr="006B012E" w:rsidRDefault="00763EEA">
      <w:pPr>
        <w:ind w:firstLine="540"/>
        <w:jc w:val="both"/>
        <w:outlineLvl w:val="0"/>
        <w:rPr>
          <w:sz w:val="28"/>
          <w:szCs w:val="28"/>
        </w:rPr>
      </w:pPr>
      <w:r w:rsidRPr="006B012E">
        <w:rPr>
          <w:sz w:val="28"/>
          <w:szCs w:val="28"/>
        </w:rPr>
        <w:lastRenderedPageBreak/>
        <w:t>7. Перечень документов, которые участнику необходимо представить для участия в переговорах.</w:t>
      </w:r>
    </w:p>
    <w:p w:rsidR="00CC09BC" w:rsidRPr="006B012E" w:rsidRDefault="00763EEA">
      <w:pPr>
        <w:ind w:firstLine="540"/>
        <w:jc w:val="both"/>
        <w:outlineLvl w:val="0"/>
        <w:rPr>
          <w:sz w:val="28"/>
          <w:szCs w:val="28"/>
        </w:rPr>
      </w:pPr>
      <w:r w:rsidRPr="006B012E">
        <w:rPr>
          <w:sz w:val="28"/>
          <w:szCs w:val="28"/>
        </w:rPr>
        <w:t>Участник должен предоставить:</w:t>
      </w:r>
    </w:p>
    <w:p w:rsidR="00CC09BC" w:rsidRPr="006B012E" w:rsidRDefault="00763EEA">
      <w:pPr>
        <w:ind w:firstLine="540"/>
        <w:jc w:val="both"/>
        <w:outlineLvl w:val="0"/>
        <w:rPr>
          <w:sz w:val="28"/>
          <w:szCs w:val="28"/>
        </w:rPr>
      </w:pPr>
      <w:r w:rsidRPr="006B012E">
        <w:rPr>
          <w:sz w:val="28"/>
          <w:szCs w:val="28"/>
        </w:rPr>
        <w:t>•</w:t>
      </w:r>
      <w:r w:rsidRPr="006B012E">
        <w:rPr>
          <w:sz w:val="28"/>
          <w:szCs w:val="28"/>
        </w:rPr>
        <w:tab/>
        <w:t>сопроводительное письмо к предложению для переговоров, подтверждающее принятие каждого пункта условий, выдвинутых техническим заданием, за подписью уполномоченного лица, заверенной печатью;</w:t>
      </w:r>
    </w:p>
    <w:p w:rsidR="00CC09BC" w:rsidRPr="006B012E" w:rsidRDefault="00763EEA">
      <w:pPr>
        <w:ind w:firstLine="540"/>
        <w:jc w:val="both"/>
        <w:outlineLvl w:val="0"/>
        <w:rPr>
          <w:sz w:val="28"/>
          <w:szCs w:val="28"/>
        </w:rPr>
      </w:pPr>
      <w:r w:rsidRPr="006B012E">
        <w:rPr>
          <w:sz w:val="28"/>
          <w:szCs w:val="28"/>
        </w:rPr>
        <w:t>• обоснование и расчёт цены предложения за подписью уполномоченного лица, заверенной печатью;</w:t>
      </w:r>
    </w:p>
    <w:p w:rsidR="00CC09BC" w:rsidRPr="006B012E" w:rsidRDefault="00763EEA">
      <w:pPr>
        <w:tabs>
          <w:tab w:val="left" w:pos="-284"/>
        </w:tabs>
        <w:ind w:right="-142" w:firstLine="567"/>
        <w:jc w:val="both"/>
        <w:rPr>
          <w:sz w:val="28"/>
          <w:szCs w:val="28"/>
        </w:rPr>
      </w:pPr>
      <w:r w:rsidRPr="006B012E">
        <w:rPr>
          <w:sz w:val="28"/>
          <w:szCs w:val="28"/>
        </w:rPr>
        <w:t>• документы, подтверждающие наличие системы контроля качества выполняемых работ в соответствии с действующим  законодательством РБ;</w:t>
      </w:r>
    </w:p>
    <w:p w:rsidR="00CC09BC" w:rsidRPr="006B012E" w:rsidRDefault="00763EEA">
      <w:pPr>
        <w:tabs>
          <w:tab w:val="left" w:pos="-284"/>
        </w:tabs>
        <w:ind w:right="-142" w:firstLine="567"/>
        <w:jc w:val="both"/>
        <w:rPr>
          <w:sz w:val="28"/>
          <w:szCs w:val="28"/>
        </w:rPr>
      </w:pPr>
      <w:r w:rsidRPr="006B012E">
        <w:rPr>
          <w:sz w:val="28"/>
          <w:szCs w:val="28"/>
        </w:rPr>
        <w:t>• декларации соответствия или сертификаты соответствия работ;</w:t>
      </w:r>
    </w:p>
    <w:p w:rsidR="00CC09BC" w:rsidRPr="006B012E" w:rsidRDefault="00763EEA">
      <w:pPr>
        <w:tabs>
          <w:tab w:val="left" w:pos="-284"/>
        </w:tabs>
        <w:ind w:right="-142" w:firstLine="567"/>
        <w:jc w:val="both"/>
        <w:rPr>
          <w:sz w:val="28"/>
          <w:szCs w:val="28"/>
        </w:rPr>
      </w:pPr>
      <w:r w:rsidRPr="006B012E">
        <w:rPr>
          <w:sz w:val="28"/>
          <w:szCs w:val="28"/>
        </w:rPr>
        <w:t>•</w:t>
      </w:r>
      <w:r w:rsidRPr="006B012E">
        <w:rPr>
          <w:sz w:val="28"/>
          <w:szCs w:val="28"/>
        </w:rPr>
        <w:tab/>
        <w:t xml:space="preserve"> бухгалтерскую отчетность за отчетный период, предшествующий месяцу под</w:t>
      </w:r>
      <w:r w:rsidR="00D61479">
        <w:rPr>
          <w:sz w:val="28"/>
          <w:szCs w:val="28"/>
        </w:rPr>
        <w:t xml:space="preserve">ачи предложения </w:t>
      </w:r>
      <w:r w:rsidR="006E2BC8">
        <w:rPr>
          <w:sz w:val="28"/>
          <w:szCs w:val="28"/>
        </w:rPr>
        <w:t>для переговоров (в предусмотренных законодательством случаях).</w:t>
      </w:r>
    </w:p>
    <w:p w:rsidR="00CC09BC" w:rsidRPr="006B012E" w:rsidRDefault="00763EEA">
      <w:pPr>
        <w:pStyle w:val="ac"/>
        <w:tabs>
          <w:tab w:val="left" w:pos="993"/>
        </w:tabs>
        <w:ind w:left="0" w:firstLine="567"/>
        <w:jc w:val="both"/>
        <w:outlineLvl w:val="0"/>
        <w:rPr>
          <w:sz w:val="28"/>
          <w:szCs w:val="28"/>
        </w:rPr>
      </w:pPr>
      <w:r w:rsidRPr="006B012E">
        <w:rPr>
          <w:sz w:val="28"/>
          <w:szCs w:val="28"/>
        </w:rPr>
        <w:t>8. Требования к содержанию, форме и оформлению предложений для переговоров.</w:t>
      </w:r>
    </w:p>
    <w:p w:rsidR="00CC09BC" w:rsidRPr="006B012E" w:rsidRDefault="00763EEA">
      <w:pPr>
        <w:ind w:firstLine="540"/>
        <w:jc w:val="both"/>
        <w:outlineLvl w:val="0"/>
        <w:rPr>
          <w:sz w:val="28"/>
          <w:szCs w:val="28"/>
        </w:rPr>
      </w:pPr>
      <w:r w:rsidRPr="006B012E">
        <w:rPr>
          <w:sz w:val="28"/>
          <w:szCs w:val="28"/>
        </w:rPr>
        <w:t>8.1. Предложения подаются в письменной форме, подписываются руководителем организации (или уполномоченным лицом), заверяются печатью, с приложением всех необходимых документов, включая сметы на строительно-монтажные работы. Представляемое участником предложения для переговоров должно содержать следующие сведения:</w:t>
      </w:r>
    </w:p>
    <w:p w:rsidR="00CC09BC" w:rsidRPr="006B012E" w:rsidRDefault="00763EEA">
      <w:pPr>
        <w:ind w:firstLine="540"/>
        <w:jc w:val="both"/>
        <w:outlineLvl w:val="0"/>
        <w:rPr>
          <w:sz w:val="28"/>
          <w:szCs w:val="28"/>
        </w:rPr>
      </w:pPr>
      <w:r w:rsidRPr="006B012E">
        <w:rPr>
          <w:sz w:val="28"/>
          <w:szCs w:val="28"/>
        </w:rPr>
        <w:t>•</w:t>
      </w:r>
      <w:r w:rsidRPr="006B012E">
        <w:rPr>
          <w:sz w:val="28"/>
          <w:szCs w:val="28"/>
        </w:rPr>
        <w:tab/>
        <w:t>Наименование, юридический адрес участника.</w:t>
      </w:r>
    </w:p>
    <w:p w:rsidR="00CC09BC" w:rsidRPr="006B012E" w:rsidRDefault="00763EEA">
      <w:pPr>
        <w:ind w:firstLine="540"/>
        <w:jc w:val="both"/>
        <w:outlineLvl w:val="0"/>
        <w:rPr>
          <w:sz w:val="28"/>
          <w:szCs w:val="28"/>
        </w:rPr>
      </w:pPr>
      <w:r w:rsidRPr="006B012E">
        <w:rPr>
          <w:sz w:val="28"/>
          <w:szCs w:val="28"/>
        </w:rPr>
        <w:t>•</w:t>
      </w:r>
      <w:r w:rsidRPr="006B012E">
        <w:rPr>
          <w:sz w:val="28"/>
          <w:szCs w:val="28"/>
        </w:rPr>
        <w:tab/>
        <w:t xml:space="preserve">Цена предложения участника. </w:t>
      </w:r>
    </w:p>
    <w:p w:rsidR="00CC09BC" w:rsidRPr="006B012E" w:rsidRDefault="00763EEA">
      <w:pPr>
        <w:ind w:firstLine="540"/>
        <w:jc w:val="both"/>
        <w:outlineLvl w:val="0"/>
        <w:rPr>
          <w:sz w:val="28"/>
          <w:szCs w:val="28"/>
        </w:rPr>
      </w:pPr>
      <w:r w:rsidRPr="006B012E">
        <w:rPr>
          <w:sz w:val="28"/>
          <w:szCs w:val="28"/>
        </w:rPr>
        <w:t>•</w:t>
      </w:r>
      <w:r w:rsidRPr="006B012E">
        <w:rPr>
          <w:sz w:val="28"/>
          <w:szCs w:val="28"/>
        </w:rPr>
        <w:tab/>
        <w:t>Срок выполнения работ.</w:t>
      </w:r>
    </w:p>
    <w:p w:rsidR="00CC09BC" w:rsidRPr="006B012E" w:rsidRDefault="00763EEA">
      <w:pPr>
        <w:ind w:firstLine="540"/>
        <w:jc w:val="both"/>
        <w:outlineLvl w:val="0"/>
        <w:rPr>
          <w:sz w:val="28"/>
          <w:szCs w:val="28"/>
        </w:rPr>
      </w:pPr>
      <w:r w:rsidRPr="006B012E">
        <w:rPr>
          <w:sz w:val="28"/>
          <w:szCs w:val="28"/>
        </w:rPr>
        <w:t>•</w:t>
      </w:r>
      <w:r w:rsidRPr="006B012E">
        <w:rPr>
          <w:sz w:val="28"/>
          <w:szCs w:val="28"/>
        </w:rPr>
        <w:tab/>
        <w:t>Условия оплаты за выполненные работы.</w:t>
      </w:r>
    </w:p>
    <w:p w:rsidR="00CC09BC" w:rsidRPr="006B012E" w:rsidRDefault="00763EEA">
      <w:pPr>
        <w:pStyle w:val="ConsPlusNonformat"/>
        <w:widowControl/>
        <w:tabs>
          <w:tab w:val="left" w:pos="567"/>
        </w:tabs>
        <w:jc w:val="both"/>
        <w:rPr>
          <w:rFonts w:ascii="Times New Roman" w:hAnsi="Times New Roman" w:cs="Times New Roman"/>
          <w:sz w:val="28"/>
          <w:szCs w:val="28"/>
        </w:rPr>
      </w:pPr>
      <w:r w:rsidRPr="006B012E">
        <w:rPr>
          <w:sz w:val="28"/>
          <w:szCs w:val="28"/>
        </w:rPr>
        <w:tab/>
      </w:r>
      <w:r w:rsidRPr="006B012E">
        <w:rPr>
          <w:rFonts w:ascii="Times New Roman" w:hAnsi="Times New Roman" w:cs="Times New Roman"/>
          <w:sz w:val="28"/>
          <w:szCs w:val="28"/>
        </w:rPr>
        <w:t xml:space="preserve">8.2. Предложение для переговоров должно быть представлено в письменной форме на бумажном носителе в отдельном запечатанном конверте. </w:t>
      </w:r>
    </w:p>
    <w:p w:rsidR="00CC09BC" w:rsidRPr="006B012E" w:rsidRDefault="00763EEA">
      <w:pPr>
        <w:pStyle w:val="ConsPlusNonformat"/>
        <w:widowControl/>
        <w:tabs>
          <w:tab w:val="left" w:pos="567"/>
        </w:tabs>
        <w:jc w:val="both"/>
        <w:rPr>
          <w:rFonts w:ascii="Times New Roman" w:hAnsi="Times New Roman" w:cs="Times New Roman"/>
          <w:sz w:val="28"/>
          <w:szCs w:val="28"/>
        </w:rPr>
      </w:pPr>
      <w:r w:rsidRPr="006B012E">
        <w:rPr>
          <w:rFonts w:ascii="Times New Roman" w:hAnsi="Times New Roman" w:cs="Times New Roman"/>
          <w:sz w:val="28"/>
          <w:szCs w:val="28"/>
        </w:rPr>
        <w:tab/>
        <w:t xml:space="preserve">8.3. В предложении не должно быть никаких вставок между строк, подтирок или приписок, за исключением необходимых исправлений ошибок, сделанных участником; такие исправления должны быть подписаны руководителем или уполномоченным  им лицом. </w:t>
      </w:r>
    </w:p>
    <w:p w:rsidR="00CC09BC" w:rsidRPr="006B012E" w:rsidRDefault="00763EEA">
      <w:pPr>
        <w:pStyle w:val="ConsPlusNonformat"/>
        <w:widowControl/>
        <w:tabs>
          <w:tab w:val="left" w:pos="540"/>
        </w:tabs>
        <w:jc w:val="both"/>
        <w:rPr>
          <w:rFonts w:ascii="Times New Roman" w:hAnsi="Times New Roman" w:cs="Times New Roman"/>
          <w:sz w:val="28"/>
          <w:szCs w:val="28"/>
        </w:rPr>
      </w:pPr>
      <w:r w:rsidRPr="006B012E">
        <w:rPr>
          <w:rFonts w:ascii="Times New Roman" w:hAnsi="Times New Roman" w:cs="Times New Roman"/>
          <w:sz w:val="28"/>
          <w:szCs w:val="28"/>
        </w:rPr>
        <w:tab/>
        <w:t xml:space="preserve">8.4. Копии представленных документов должны быть заверены руководителем участника или лицом, имеющим соответствующие полномочия, и скреплены печатью организации. </w:t>
      </w:r>
    </w:p>
    <w:p w:rsidR="00CC09BC" w:rsidRPr="006B012E" w:rsidRDefault="00763EEA">
      <w:pPr>
        <w:pStyle w:val="ConsPlusNonformat"/>
        <w:widowControl/>
        <w:tabs>
          <w:tab w:val="left" w:pos="567"/>
        </w:tabs>
        <w:jc w:val="both"/>
        <w:rPr>
          <w:rFonts w:ascii="Times New Roman" w:hAnsi="Times New Roman" w:cs="Times New Roman"/>
          <w:sz w:val="28"/>
          <w:szCs w:val="28"/>
        </w:rPr>
      </w:pPr>
      <w:r w:rsidRPr="006B012E">
        <w:rPr>
          <w:rFonts w:ascii="Times New Roman" w:hAnsi="Times New Roman" w:cs="Times New Roman"/>
          <w:sz w:val="28"/>
          <w:szCs w:val="28"/>
        </w:rPr>
        <w:tab/>
        <w:t>8.5. Предложение участника, цена заказа которого превышает стартовую цену в соответствии с настоящей документацией для переговоров, отклоняется, участник отстраняется от дальнейшего участия в переговорах.</w:t>
      </w:r>
    </w:p>
    <w:p w:rsidR="00CC09BC" w:rsidRPr="006B012E" w:rsidRDefault="00763EEA">
      <w:pPr>
        <w:ind w:firstLine="540"/>
        <w:jc w:val="both"/>
        <w:outlineLvl w:val="0"/>
        <w:rPr>
          <w:sz w:val="28"/>
          <w:szCs w:val="28"/>
        </w:rPr>
      </w:pPr>
      <w:r w:rsidRPr="006B012E">
        <w:rPr>
          <w:sz w:val="28"/>
          <w:szCs w:val="28"/>
        </w:rPr>
        <w:t xml:space="preserve">9. Порядок и срок отзыва предложений для переговоров, а также порядок внесения изменений в такие предложения. </w:t>
      </w:r>
    </w:p>
    <w:p w:rsidR="00CC09BC" w:rsidRPr="006B012E" w:rsidRDefault="00763EEA">
      <w:pPr>
        <w:ind w:firstLine="540"/>
        <w:jc w:val="both"/>
        <w:outlineLvl w:val="0"/>
        <w:rPr>
          <w:sz w:val="28"/>
          <w:szCs w:val="28"/>
        </w:rPr>
      </w:pPr>
      <w:r w:rsidRPr="006B012E">
        <w:rPr>
          <w:sz w:val="28"/>
          <w:szCs w:val="28"/>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CC09BC" w:rsidRPr="006B012E" w:rsidRDefault="00763EEA">
      <w:pPr>
        <w:ind w:firstLine="540"/>
        <w:jc w:val="both"/>
        <w:outlineLvl w:val="0"/>
        <w:rPr>
          <w:sz w:val="28"/>
          <w:szCs w:val="28"/>
        </w:rPr>
      </w:pPr>
      <w:r w:rsidRPr="006B012E">
        <w:rPr>
          <w:sz w:val="28"/>
          <w:szCs w:val="28"/>
        </w:rPr>
        <w:t>10. Порядок и срок представления разъяснений положений документации для переговоров.</w:t>
      </w:r>
    </w:p>
    <w:p w:rsidR="00CC09BC" w:rsidRPr="006B012E" w:rsidRDefault="00763EEA">
      <w:pPr>
        <w:ind w:firstLine="540"/>
        <w:jc w:val="both"/>
        <w:outlineLvl w:val="0"/>
      </w:pPr>
      <w:r w:rsidRPr="006B012E">
        <w:rPr>
          <w:sz w:val="28"/>
          <w:szCs w:val="28"/>
        </w:rPr>
        <w:t xml:space="preserve">Участник, не позднее одного рабочего дня до истечения  срока для подготовки и подачи предложений вправе обратиться к Заказчику с запросом о разъяснении </w:t>
      </w:r>
      <w:r w:rsidRPr="006B012E">
        <w:rPr>
          <w:sz w:val="28"/>
          <w:szCs w:val="28"/>
        </w:rPr>
        <w:lastRenderedPageBreak/>
        <w:t>технического задания.</w:t>
      </w:r>
      <w:r w:rsidRPr="006B012E">
        <w:rPr>
          <w:color w:val="000000"/>
          <w:sz w:val="28"/>
          <w:szCs w:val="28"/>
        </w:rPr>
        <w:t xml:space="preserve"> Конечный срок предоставления разъяснений: </w:t>
      </w:r>
      <w:r w:rsidR="00EA02A7">
        <w:rPr>
          <w:color w:val="000000" w:themeColor="text1"/>
          <w:sz w:val="28"/>
          <w:szCs w:val="28"/>
        </w:rPr>
        <w:t>25</w:t>
      </w:r>
      <w:r w:rsidR="009D1D14">
        <w:rPr>
          <w:color w:val="000000" w:themeColor="text1"/>
          <w:sz w:val="28"/>
          <w:szCs w:val="28"/>
        </w:rPr>
        <w:t>.0</w:t>
      </w:r>
      <w:r w:rsidR="00EA02A7">
        <w:rPr>
          <w:color w:val="000000" w:themeColor="text1"/>
          <w:sz w:val="28"/>
          <w:szCs w:val="28"/>
        </w:rPr>
        <w:t>3</w:t>
      </w:r>
      <w:r w:rsidR="009D1D14">
        <w:rPr>
          <w:color w:val="000000" w:themeColor="text1"/>
          <w:sz w:val="28"/>
          <w:szCs w:val="28"/>
        </w:rPr>
        <w:t>.2019</w:t>
      </w:r>
      <w:r w:rsidRPr="006B012E">
        <w:rPr>
          <w:color w:val="000000" w:themeColor="text1"/>
          <w:sz w:val="28"/>
          <w:szCs w:val="28"/>
        </w:rPr>
        <w:t xml:space="preserve"> 17.00.</w:t>
      </w:r>
    </w:p>
    <w:p w:rsidR="00CC09BC" w:rsidRPr="006B012E" w:rsidRDefault="00763EEA">
      <w:pPr>
        <w:ind w:firstLine="540"/>
        <w:jc w:val="both"/>
        <w:outlineLvl w:val="0"/>
        <w:rPr>
          <w:sz w:val="28"/>
          <w:szCs w:val="28"/>
        </w:rPr>
      </w:pPr>
      <w:r w:rsidRPr="006B012E">
        <w:rPr>
          <w:sz w:val="28"/>
          <w:szCs w:val="28"/>
        </w:rPr>
        <w:t>11. Порядок, место и срок подачи предложений для переговоров.</w:t>
      </w:r>
    </w:p>
    <w:p w:rsidR="00CC09BC" w:rsidRPr="006B012E" w:rsidRDefault="00763EEA">
      <w:pPr>
        <w:ind w:firstLine="540"/>
        <w:jc w:val="both"/>
        <w:outlineLvl w:val="0"/>
        <w:rPr>
          <w:color w:val="auto"/>
          <w:sz w:val="28"/>
          <w:szCs w:val="28"/>
        </w:rPr>
      </w:pPr>
      <w:r w:rsidRPr="006B012E">
        <w:rPr>
          <w:sz w:val="28"/>
          <w:szCs w:val="28"/>
        </w:rPr>
        <w:t xml:space="preserve">11.1. Предложение подается в запечатанном конверте по адресу: </w:t>
      </w:r>
      <w:r w:rsidRPr="006B012E">
        <w:rPr>
          <w:color w:val="auto"/>
          <w:sz w:val="28"/>
          <w:szCs w:val="28"/>
        </w:rPr>
        <w:t xml:space="preserve">г. Минск, ул. </w:t>
      </w:r>
      <w:r w:rsidR="005C3BF3" w:rsidRPr="006B012E">
        <w:rPr>
          <w:color w:val="auto"/>
          <w:sz w:val="28"/>
          <w:szCs w:val="28"/>
        </w:rPr>
        <w:t>Платонова</w:t>
      </w:r>
      <w:r w:rsidRPr="006B012E">
        <w:rPr>
          <w:color w:val="auto"/>
          <w:sz w:val="28"/>
          <w:szCs w:val="28"/>
        </w:rPr>
        <w:t xml:space="preserve">, д. </w:t>
      </w:r>
      <w:r w:rsidR="005C3BF3" w:rsidRPr="006B012E">
        <w:rPr>
          <w:color w:val="auto"/>
          <w:sz w:val="28"/>
          <w:szCs w:val="28"/>
        </w:rPr>
        <w:t>22</w:t>
      </w:r>
      <w:r w:rsidR="000A3CD0" w:rsidRPr="008D01C4">
        <w:rPr>
          <w:color w:val="auto"/>
          <w:sz w:val="28"/>
          <w:szCs w:val="28"/>
        </w:rPr>
        <w:t>, к.308</w:t>
      </w:r>
      <w:r w:rsidRPr="006B012E">
        <w:rPr>
          <w:color w:val="auto"/>
          <w:sz w:val="28"/>
          <w:szCs w:val="28"/>
        </w:rPr>
        <w:t>.</w:t>
      </w:r>
    </w:p>
    <w:p w:rsidR="00CC09BC" w:rsidRPr="006B012E" w:rsidRDefault="00763EEA">
      <w:pPr>
        <w:pStyle w:val="ConsPlusNonformat"/>
        <w:widowControl/>
        <w:tabs>
          <w:tab w:val="left" w:pos="567"/>
        </w:tabs>
        <w:jc w:val="both"/>
        <w:rPr>
          <w:rFonts w:ascii="Times New Roman" w:hAnsi="Times New Roman" w:cs="Times New Roman"/>
          <w:sz w:val="28"/>
          <w:szCs w:val="28"/>
        </w:rPr>
      </w:pPr>
      <w:r w:rsidRPr="006B012E">
        <w:rPr>
          <w:rFonts w:ascii="Times New Roman" w:hAnsi="Times New Roman" w:cs="Times New Roman"/>
          <w:sz w:val="28"/>
          <w:szCs w:val="28"/>
        </w:rPr>
        <w:tab/>
        <w:t xml:space="preserve">11.2. Предложение может быть подано участником: непосредственно в канцелярию заказчика по указанному в настоящей документации адресу, выслано по почте. </w:t>
      </w:r>
    </w:p>
    <w:p w:rsidR="00CC09BC" w:rsidRPr="006B012E" w:rsidRDefault="00763EEA" w:rsidP="00C30032">
      <w:pPr>
        <w:pStyle w:val="ConsPlusNonformat"/>
        <w:widowControl/>
        <w:tabs>
          <w:tab w:val="left" w:pos="567"/>
        </w:tabs>
        <w:jc w:val="both"/>
        <w:rPr>
          <w:rFonts w:ascii="Times New Roman" w:hAnsi="Times New Roman" w:cs="Times New Roman"/>
          <w:sz w:val="28"/>
          <w:szCs w:val="28"/>
        </w:rPr>
      </w:pPr>
      <w:r w:rsidRPr="006B012E">
        <w:rPr>
          <w:rFonts w:ascii="Times New Roman" w:hAnsi="Times New Roman" w:cs="Times New Roman"/>
          <w:sz w:val="28"/>
          <w:szCs w:val="28"/>
        </w:rPr>
        <w:tab/>
        <w:t>11.3. Предложения регистрируются в порядке их поступления. По требованию участника заказчик выдает ему расписку с указанием даты и времени получения его предложения.</w:t>
      </w:r>
    </w:p>
    <w:p w:rsidR="00CC09BC" w:rsidRPr="006B012E" w:rsidRDefault="00763EEA">
      <w:pPr>
        <w:ind w:firstLine="540"/>
        <w:jc w:val="both"/>
        <w:outlineLvl w:val="0"/>
      </w:pPr>
      <w:r w:rsidRPr="006B012E">
        <w:rPr>
          <w:sz w:val="28"/>
          <w:szCs w:val="28"/>
        </w:rPr>
        <w:t xml:space="preserve">11.4. Конечный срок подачи предложений:  </w:t>
      </w:r>
      <w:r w:rsidR="00EA02A7">
        <w:rPr>
          <w:color w:val="000000" w:themeColor="text1"/>
          <w:sz w:val="28"/>
          <w:szCs w:val="28"/>
        </w:rPr>
        <w:t>26</w:t>
      </w:r>
      <w:r w:rsidR="00C30032">
        <w:rPr>
          <w:color w:val="000000" w:themeColor="text1"/>
          <w:sz w:val="28"/>
          <w:szCs w:val="28"/>
        </w:rPr>
        <w:t>.0</w:t>
      </w:r>
      <w:r w:rsidR="00EA02A7">
        <w:rPr>
          <w:color w:val="000000" w:themeColor="text1"/>
          <w:sz w:val="28"/>
          <w:szCs w:val="28"/>
        </w:rPr>
        <w:t>3</w:t>
      </w:r>
      <w:r w:rsidR="00C30032">
        <w:rPr>
          <w:color w:val="000000" w:themeColor="text1"/>
          <w:sz w:val="28"/>
          <w:szCs w:val="28"/>
        </w:rPr>
        <w:t>.2019 до 17</w:t>
      </w:r>
      <w:r w:rsidRPr="006B012E">
        <w:rPr>
          <w:color w:val="000000" w:themeColor="text1"/>
          <w:sz w:val="28"/>
          <w:szCs w:val="28"/>
        </w:rPr>
        <w:t>:00.</w:t>
      </w:r>
    </w:p>
    <w:p w:rsidR="00CC09BC" w:rsidRPr="006B012E" w:rsidRDefault="00763EEA">
      <w:pPr>
        <w:ind w:firstLine="540"/>
        <w:jc w:val="both"/>
        <w:outlineLvl w:val="0"/>
        <w:rPr>
          <w:sz w:val="28"/>
          <w:szCs w:val="28"/>
        </w:rPr>
      </w:pPr>
      <w:r w:rsidRPr="006B012E">
        <w:rPr>
          <w:sz w:val="28"/>
          <w:szCs w:val="28"/>
        </w:rPr>
        <w:t>12. Место, дата и время, порядок вскрытия конвертов с предложениями для переговоров.</w:t>
      </w:r>
    </w:p>
    <w:p w:rsidR="005C38DB" w:rsidRPr="006B012E" w:rsidRDefault="00763EEA">
      <w:pPr>
        <w:ind w:firstLine="540"/>
        <w:jc w:val="both"/>
        <w:outlineLvl w:val="0"/>
        <w:rPr>
          <w:color w:val="auto"/>
          <w:sz w:val="28"/>
          <w:szCs w:val="28"/>
        </w:rPr>
      </w:pPr>
      <w:r w:rsidRPr="006B012E">
        <w:rPr>
          <w:sz w:val="28"/>
          <w:szCs w:val="28"/>
        </w:rPr>
        <w:t xml:space="preserve">Заседание конкурсной комиссии по вопросу вскрытия конвертов с предложениями будет проводиться </w:t>
      </w:r>
      <w:r w:rsidR="00EA02A7">
        <w:rPr>
          <w:color w:val="000000" w:themeColor="text1"/>
          <w:sz w:val="28"/>
          <w:szCs w:val="28"/>
        </w:rPr>
        <w:t>27</w:t>
      </w:r>
      <w:r w:rsidR="00C30032">
        <w:rPr>
          <w:color w:val="000000" w:themeColor="text1"/>
          <w:sz w:val="28"/>
          <w:szCs w:val="28"/>
        </w:rPr>
        <w:t>.0</w:t>
      </w:r>
      <w:r w:rsidR="00EA02A7">
        <w:rPr>
          <w:color w:val="000000" w:themeColor="text1"/>
          <w:sz w:val="28"/>
          <w:szCs w:val="28"/>
        </w:rPr>
        <w:t>3</w:t>
      </w:r>
      <w:r w:rsidR="00C30032">
        <w:rPr>
          <w:color w:val="000000" w:themeColor="text1"/>
          <w:sz w:val="28"/>
          <w:szCs w:val="28"/>
        </w:rPr>
        <w:t>.2019 в 09</w:t>
      </w:r>
      <w:r w:rsidRPr="006B012E">
        <w:rPr>
          <w:color w:val="000000" w:themeColor="text1"/>
          <w:sz w:val="28"/>
          <w:szCs w:val="28"/>
        </w:rPr>
        <w:t>.00</w:t>
      </w:r>
      <w:r w:rsidRPr="006B012E">
        <w:rPr>
          <w:color w:val="800000"/>
          <w:sz w:val="28"/>
          <w:szCs w:val="28"/>
        </w:rPr>
        <w:t xml:space="preserve"> </w:t>
      </w:r>
      <w:r w:rsidRPr="006B012E">
        <w:rPr>
          <w:color w:val="auto"/>
          <w:sz w:val="28"/>
          <w:szCs w:val="28"/>
        </w:rPr>
        <w:t xml:space="preserve">по адресу: г. Минск,                           </w:t>
      </w:r>
      <w:r w:rsidR="005C38DB" w:rsidRPr="006B012E">
        <w:rPr>
          <w:color w:val="auto"/>
          <w:sz w:val="28"/>
          <w:szCs w:val="28"/>
        </w:rPr>
        <w:t>Платонова, д. 22</w:t>
      </w:r>
      <w:r w:rsidR="00C30032">
        <w:rPr>
          <w:color w:val="auto"/>
          <w:sz w:val="28"/>
          <w:szCs w:val="28"/>
        </w:rPr>
        <w:t xml:space="preserve">, </w:t>
      </w:r>
      <w:proofErr w:type="spellStart"/>
      <w:r w:rsidR="00C30032">
        <w:rPr>
          <w:color w:val="auto"/>
          <w:sz w:val="28"/>
          <w:szCs w:val="28"/>
        </w:rPr>
        <w:t>каб</w:t>
      </w:r>
      <w:proofErr w:type="spellEnd"/>
      <w:r w:rsidR="00C30032">
        <w:rPr>
          <w:color w:val="auto"/>
          <w:sz w:val="28"/>
          <w:szCs w:val="28"/>
        </w:rPr>
        <w:t>. 306</w:t>
      </w:r>
      <w:r w:rsidR="005C38DB" w:rsidRPr="006B012E">
        <w:rPr>
          <w:color w:val="auto"/>
          <w:sz w:val="28"/>
          <w:szCs w:val="28"/>
        </w:rPr>
        <w:t>.</w:t>
      </w:r>
    </w:p>
    <w:p w:rsidR="00CC09BC" w:rsidRPr="006B012E" w:rsidRDefault="00763EEA">
      <w:pPr>
        <w:ind w:firstLine="540"/>
        <w:jc w:val="both"/>
        <w:outlineLvl w:val="0"/>
        <w:rPr>
          <w:sz w:val="28"/>
          <w:szCs w:val="28"/>
        </w:rPr>
      </w:pPr>
      <w:r w:rsidRPr="006B012E">
        <w:rPr>
          <w:sz w:val="28"/>
          <w:szCs w:val="28"/>
        </w:rPr>
        <w:t>13. Право организатора переговоров на запрос у участников разъяснений их предложений.</w:t>
      </w:r>
    </w:p>
    <w:p w:rsidR="00CC09BC" w:rsidRPr="006B012E" w:rsidRDefault="00763EEA">
      <w:pPr>
        <w:ind w:firstLine="540"/>
        <w:jc w:val="both"/>
        <w:outlineLvl w:val="0"/>
      </w:pPr>
      <w:r w:rsidRPr="006B012E">
        <w:rPr>
          <w:sz w:val="28"/>
          <w:szCs w:val="28"/>
        </w:rPr>
        <w:t>Заказчик вправе обратиться с запросом к любому участнику с просьбой разъяснения их предложений до момента вынесения решения.</w:t>
      </w:r>
    </w:p>
    <w:p w:rsidR="00CC09BC" w:rsidRPr="006B012E" w:rsidRDefault="00763EEA">
      <w:pPr>
        <w:ind w:firstLine="540"/>
        <w:jc w:val="both"/>
        <w:outlineLvl w:val="0"/>
      </w:pPr>
      <w:r w:rsidRPr="006B012E">
        <w:rPr>
          <w:sz w:val="28"/>
          <w:szCs w:val="28"/>
        </w:rPr>
        <w:t>14. Критерии оценки победителя переговоров, их значимость и порядок определения такого победителя.</w:t>
      </w:r>
    </w:p>
    <w:p w:rsidR="00CC09BC" w:rsidRPr="006B012E" w:rsidRDefault="00763EEA">
      <w:pPr>
        <w:ind w:firstLine="540"/>
        <w:jc w:val="both"/>
        <w:outlineLvl w:val="0"/>
      </w:pPr>
      <w:r w:rsidRPr="006B012E">
        <w:rPr>
          <w:sz w:val="28"/>
          <w:szCs w:val="28"/>
        </w:rPr>
        <w:t>14.1. Выбор победителя переговоров будет осуществлен по результатам рассмотрения предложений для переговоров и по критерию «наиболее низкая цена выполнения работ».</w:t>
      </w:r>
    </w:p>
    <w:p w:rsidR="00CC09BC" w:rsidRPr="007C4817" w:rsidRDefault="00763EEA">
      <w:pPr>
        <w:ind w:firstLine="540"/>
        <w:jc w:val="both"/>
        <w:rPr>
          <w:sz w:val="28"/>
          <w:szCs w:val="28"/>
        </w:rPr>
      </w:pPr>
      <w:r w:rsidRPr="007C4817">
        <w:rPr>
          <w:sz w:val="28"/>
          <w:szCs w:val="28"/>
        </w:rPr>
        <w:t xml:space="preserve">14.2. </w:t>
      </w:r>
      <w:proofErr w:type="gramStart"/>
      <w:r w:rsidRPr="007C4817">
        <w:rPr>
          <w:sz w:val="28"/>
          <w:szCs w:val="28"/>
        </w:rPr>
        <w:t xml:space="preserve">В соответствии с п. 9 </w:t>
      </w:r>
      <w:r w:rsidR="00AF6D08" w:rsidRPr="007C4817">
        <w:rPr>
          <w:sz w:val="28"/>
          <w:szCs w:val="28"/>
        </w:rPr>
        <w:t xml:space="preserve">Положения о порядке организации и проведения процедур закупок товаров (работ, услуг) при строительстве объектов, утвержденным постановлением Совета Министров Республики Беларусь от </w:t>
      </w:r>
      <w:r w:rsidR="00AF6D08" w:rsidRPr="007C4817">
        <w:rPr>
          <w:sz w:val="28"/>
          <w:szCs w:val="28"/>
        </w:rPr>
        <w:br/>
        <w:t xml:space="preserve">31 января </w:t>
      </w:r>
      <w:smartTag w:uri="urn:schemas-microsoft-com:office:smarttags" w:element="metricconverter">
        <w:smartTagPr>
          <w:attr w:name="ProductID" w:val="2014 г"/>
        </w:smartTagPr>
        <w:r w:rsidR="00AF6D08" w:rsidRPr="007C4817">
          <w:rPr>
            <w:sz w:val="28"/>
            <w:szCs w:val="28"/>
          </w:rPr>
          <w:t>2014 г</w:t>
        </w:r>
      </w:smartTag>
      <w:r w:rsidR="00AF6D08" w:rsidRPr="007C4817">
        <w:rPr>
          <w:sz w:val="28"/>
          <w:szCs w:val="28"/>
        </w:rPr>
        <w:t>. № 88 «Об организации и проведении процедур закупок товаров (работ, услуг) и расчетах между заказчиком и подрядчиком при строительстве объектов»</w:t>
      </w:r>
      <w:r w:rsidRPr="007C4817">
        <w:rPr>
          <w:sz w:val="28"/>
          <w:szCs w:val="28"/>
        </w:rPr>
        <w:t xml:space="preserve"> к цене предложения участника, предлагающего товары (работы, услуги) происхождения Республики Беларусь</w:t>
      </w:r>
      <w:proofErr w:type="gramEnd"/>
      <w:r w:rsidRPr="007C4817">
        <w:rPr>
          <w:sz w:val="28"/>
          <w:szCs w:val="28"/>
        </w:rPr>
        <w:t xml:space="preserve"> и стран, которым в Республике Беларусь предоставляется национальный режим в соответствии с международными договорами Республики Беларусь, для предоставления преимущества при сравнении применяется преференциальная поправка в виде уменьшения цены его предложения на 15 процентов.</w:t>
      </w:r>
    </w:p>
    <w:p w:rsidR="00CC09BC" w:rsidRDefault="00763EEA">
      <w:pPr>
        <w:ind w:firstLine="540"/>
        <w:jc w:val="both"/>
        <w:outlineLvl w:val="0"/>
        <w:rPr>
          <w:sz w:val="28"/>
          <w:szCs w:val="28"/>
        </w:rPr>
      </w:pPr>
      <w:r w:rsidRPr="006B012E">
        <w:rPr>
          <w:sz w:val="28"/>
          <w:szCs w:val="28"/>
        </w:rPr>
        <w:t>14.3. Преференциальная поправка применяется при наличии всех необходимых документов, указанных в письме Министерства торговли Республики Беларусь от 18 сентября 2013г. № 08-01-05/930К «О порядке применения преференциальной поправки и документах, подтверждающих право на ее применение» и в случае участия в процедуре хотя бы одного нерезидента Республики Беларусь.</w:t>
      </w:r>
    </w:p>
    <w:p w:rsidR="00CC09BC" w:rsidRPr="006B012E" w:rsidRDefault="00763EEA">
      <w:pPr>
        <w:ind w:firstLine="540"/>
        <w:jc w:val="both"/>
        <w:outlineLvl w:val="0"/>
      </w:pPr>
      <w:r w:rsidRPr="006B012E">
        <w:rPr>
          <w:sz w:val="28"/>
          <w:szCs w:val="28"/>
        </w:rPr>
        <w:t>15. Проект договора и срок, в течение которого он должен быть заключен.</w:t>
      </w:r>
    </w:p>
    <w:p w:rsidR="00CC09BC" w:rsidRPr="006B012E" w:rsidRDefault="00763EEA">
      <w:pPr>
        <w:ind w:firstLine="540"/>
        <w:jc w:val="both"/>
        <w:outlineLvl w:val="0"/>
      </w:pPr>
      <w:r w:rsidRPr="006B012E">
        <w:rPr>
          <w:sz w:val="28"/>
          <w:szCs w:val="28"/>
        </w:rPr>
        <w:t>15.1. Проект договора прилагается.</w:t>
      </w:r>
    </w:p>
    <w:p w:rsidR="00CC09BC" w:rsidRPr="006B012E" w:rsidRDefault="00763EEA">
      <w:pPr>
        <w:ind w:firstLine="540"/>
        <w:jc w:val="both"/>
        <w:outlineLvl w:val="0"/>
      </w:pPr>
      <w:r w:rsidRPr="006B012E">
        <w:rPr>
          <w:sz w:val="28"/>
          <w:szCs w:val="28"/>
        </w:rPr>
        <w:lastRenderedPageBreak/>
        <w:t>15.2. Договор с победителем переговоров заключается в срок не позднее 10 календарных дней после завершения размещения заказа и утверждения протокола о проведении переговоров.</w:t>
      </w:r>
    </w:p>
    <w:p w:rsidR="00CC09BC" w:rsidRPr="006B012E" w:rsidRDefault="00763EEA">
      <w:pPr>
        <w:ind w:firstLine="540"/>
        <w:jc w:val="both"/>
        <w:outlineLvl w:val="0"/>
        <w:rPr>
          <w:sz w:val="28"/>
          <w:szCs w:val="28"/>
        </w:rPr>
      </w:pPr>
      <w:r w:rsidRPr="006B012E">
        <w:rPr>
          <w:sz w:val="28"/>
          <w:szCs w:val="28"/>
        </w:rPr>
        <w:t>16.3. 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CC09BC" w:rsidRPr="006B012E" w:rsidRDefault="00CC09BC">
      <w:pPr>
        <w:ind w:firstLine="540"/>
        <w:jc w:val="both"/>
        <w:outlineLvl w:val="0"/>
        <w:rPr>
          <w:sz w:val="28"/>
          <w:szCs w:val="28"/>
        </w:rPr>
      </w:pPr>
    </w:p>
    <w:p w:rsidR="005C38DB" w:rsidRPr="006B012E" w:rsidRDefault="005C38DB">
      <w:pPr>
        <w:ind w:firstLine="540"/>
        <w:jc w:val="both"/>
        <w:outlineLvl w:val="0"/>
        <w:rPr>
          <w:sz w:val="28"/>
          <w:szCs w:val="28"/>
        </w:rPr>
      </w:pPr>
    </w:p>
    <w:p w:rsidR="00CC09BC" w:rsidRPr="006B012E" w:rsidRDefault="00763EEA">
      <w:pPr>
        <w:ind w:firstLine="540"/>
        <w:jc w:val="both"/>
        <w:outlineLvl w:val="0"/>
        <w:rPr>
          <w:sz w:val="28"/>
          <w:szCs w:val="28"/>
        </w:rPr>
      </w:pPr>
      <w:r w:rsidRPr="006B012E">
        <w:rPr>
          <w:sz w:val="28"/>
          <w:szCs w:val="28"/>
        </w:rPr>
        <w:t>Приложение: 1. Проект договора.</w:t>
      </w:r>
    </w:p>
    <w:p w:rsidR="00CC09BC" w:rsidRDefault="00CC09BC">
      <w:pPr>
        <w:ind w:firstLine="540"/>
        <w:jc w:val="both"/>
        <w:outlineLvl w:val="0"/>
        <w:rPr>
          <w:sz w:val="28"/>
          <w:szCs w:val="28"/>
        </w:rPr>
      </w:pPr>
    </w:p>
    <w:p w:rsidR="007C4817" w:rsidRPr="006B012E" w:rsidRDefault="007C4817">
      <w:pPr>
        <w:ind w:firstLine="540"/>
        <w:jc w:val="both"/>
        <w:outlineLvl w:val="0"/>
        <w:rPr>
          <w:sz w:val="28"/>
          <w:szCs w:val="28"/>
        </w:rPr>
      </w:pPr>
    </w:p>
    <w:p w:rsidR="007C4817" w:rsidRDefault="00E87A02" w:rsidP="007C4817">
      <w:pPr>
        <w:rPr>
          <w:color w:val="auto"/>
          <w:sz w:val="28"/>
          <w:szCs w:val="28"/>
        </w:rPr>
      </w:pPr>
      <w:r w:rsidRPr="006B012E">
        <w:rPr>
          <w:color w:val="auto"/>
          <w:sz w:val="28"/>
          <w:szCs w:val="28"/>
        </w:rPr>
        <w:t xml:space="preserve">Заведующий </w:t>
      </w:r>
      <w:r w:rsidR="007C4817">
        <w:rPr>
          <w:color w:val="auto"/>
          <w:sz w:val="28"/>
          <w:szCs w:val="28"/>
        </w:rPr>
        <w:t>административно-</w:t>
      </w:r>
    </w:p>
    <w:p w:rsidR="000540EA" w:rsidRPr="006B012E" w:rsidRDefault="007C4817" w:rsidP="007C4817">
      <w:pPr>
        <w:rPr>
          <w:color w:val="auto"/>
          <w:sz w:val="28"/>
          <w:szCs w:val="28"/>
        </w:rPr>
      </w:pPr>
      <w:r>
        <w:rPr>
          <w:color w:val="auto"/>
          <w:sz w:val="28"/>
          <w:szCs w:val="28"/>
        </w:rPr>
        <w:t>хозяйственным</w:t>
      </w:r>
      <w:r w:rsidR="00E87A02" w:rsidRPr="006B012E">
        <w:rPr>
          <w:color w:val="auto"/>
          <w:sz w:val="28"/>
          <w:szCs w:val="28"/>
        </w:rPr>
        <w:tab/>
      </w:r>
      <w:r w:rsidR="00E87A02" w:rsidRPr="006B012E">
        <w:rPr>
          <w:color w:val="auto"/>
          <w:sz w:val="28"/>
          <w:szCs w:val="28"/>
        </w:rPr>
        <w:tab/>
      </w:r>
      <w:r w:rsidR="00E87A02" w:rsidRPr="006B012E">
        <w:rPr>
          <w:color w:val="auto"/>
          <w:sz w:val="28"/>
          <w:szCs w:val="28"/>
        </w:rPr>
        <w:tab/>
      </w:r>
      <w:r w:rsidR="00E87A02" w:rsidRPr="006B012E">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00E87A02" w:rsidRPr="006B012E">
        <w:rPr>
          <w:color w:val="auto"/>
          <w:sz w:val="28"/>
          <w:szCs w:val="28"/>
        </w:rPr>
        <w:tab/>
        <w:t>А.Г. Карпеленя</w:t>
      </w:r>
    </w:p>
    <w:p w:rsidR="000540EA" w:rsidRDefault="000540EA">
      <w:pPr>
        <w:rPr>
          <w:color w:val="auto"/>
          <w:sz w:val="28"/>
          <w:szCs w:val="28"/>
        </w:rPr>
      </w:pPr>
      <w:r>
        <w:rPr>
          <w:color w:val="auto"/>
          <w:sz w:val="28"/>
          <w:szCs w:val="28"/>
        </w:rPr>
        <w:br w:type="page"/>
      </w:r>
    </w:p>
    <w:p w:rsidR="00995937" w:rsidRPr="00C42A0F" w:rsidRDefault="00FE7DAA" w:rsidP="00995937">
      <w:pPr>
        <w:ind w:left="5529"/>
        <w:jc w:val="both"/>
        <w:rPr>
          <w:sz w:val="28"/>
          <w:szCs w:val="28"/>
        </w:rPr>
      </w:pPr>
      <w:r>
        <w:rPr>
          <w:sz w:val="28"/>
          <w:szCs w:val="28"/>
        </w:rPr>
        <w:lastRenderedPageBreak/>
        <w:t>Приложение 1</w:t>
      </w:r>
    </w:p>
    <w:p w:rsidR="00D139DC" w:rsidRPr="00D139DC" w:rsidRDefault="00995937" w:rsidP="00D139DC">
      <w:pPr>
        <w:tabs>
          <w:tab w:val="left" w:pos="5595"/>
          <w:tab w:val="right" w:pos="9354"/>
        </w:tabs>
        <w:ind w:left="5529"/>
        <w:rPr>
          <w:sz w:val="28"/>
          <w:szCs w:val="28"/>
        </w:rPr>
      </w:pPr>
      <w:proofErr w:type="gramStart"/>
      <w:r w:rsidRPr="00C42A0F">
        <w:rPr>
          <w:sz w:val="28"/>
          <w:szCs w:val="28"/>
        </w:rPr>
        <w:t xml:space="preserve">к </w:t>
      </w:r>
      <w:r w:rsidRPr="00D139DC">
        <w:rPr>
          <w:sz w:val="28"/>
          <w:szCs w:val="28"/>
        </w:rPr>
        <w:t xml:space="preserve">документации для переговоров </w:t>
      </w:r>
      <w:r w:rsidR="00D139DC" w:rsidRPr="00D139DC">
        <w:rPr>
          <w:sz w:val="28"/>
          <w:szCs w:val="28"/>
        </w:rPr>
        <w:t>по выбору подрядчика для осуществления функций технического надзора с проверкой</w:t>
      </w:r>
      <w:proofErr w:type="gramEnd"/>
      <w:r w:rsidR="00D139DC" w:rsidRPr="00D139DC">
        <w:rPr>
          <w:sz w:val="28"/>
          <w:szCs w:val="28"/>
        </w:rPr>
        <w:t xml:space="preserve"> методики расчетов на объекте «Текущий ремонт здания специализированного транспорта по адресу г. Минск, ул. Платонова, д. 24»</w:t>
      </w:r>
    </w:p>
    <w:p w:rsidR="005833C3" w:rsidRPr="00C42A0F" w:rsidRDefault="005833C3" w:rsidP="00D139DC">
      <w:pPr>
        <w:tabs>
          <w:tab w:val="left" w:pos="5595"/>
          <w:tab w:val="right" w:pos="9354"/>
        </w:tabs>
        <w:ind w:left="5529"/>
        <w:rPr>
          <w:sz w:val="28"/>
          <w:szCs w:val="28"/>
        </w:rPr>
      </w:pPr>
    </w:p>
    <w:p w:rsidR="005833C3" w:rsidRPr="00C42A0F" w:rsidRDefault="005833C3" w:rsidP="005833C3">
      <w:r w:rsidRPr="00C42A0F">
        <w:t>Проект</w:t>
      </w:r>
    </w:p>
    <w:p w:rsidR="005833C3" w:rsidRPr="00C42A0F" w:rsidRDefault="005833C3" w:rsidP="005833C3">
      <w:pPr>
        <w:jc w:val="center"/>
      </w:pPr>
    </w:p>
    <w:p w:rsidR="005833C3" w:rsidRPr="00C42A0F" w:rsidRDefault="005833C3" w:rsidP="005833C3">
      <w:pPr>
        <w:jc w:val="center"/>
      </w:pPr>
      <w:r w:rsidRPr="00C42A0F">
        <w:t>Договор  № __</w:t>
      </w:r>
    </w:p>
    <w:p w:rsidR="005833C3" w:rsidRPr="00C42A0F" w:rsidRDefault="005833C3" w:rsidP="005833C3">
      <w:pPr>
        <w:jc w:val="center"/>
      </w:pPr>
      <w:r w:rsidRPr="00C42A0F">
        <w:t>на выполнение работ</w:t>
      </w:r>
    </w:p>
    <w:p w:rsidR="005833C3" w:rsidRPr="00C42A0F" w:rsidRDefault="005833C3" w:rsidP="005833C3">
      <w:pPr>
        <w:jc w:val="center"/>
      </w:pPr>
    </w:p>
    <w:p w:rsidR="005833C3" w:rsidRPr="00C42A0F" w:rsidRDefault="005833C3" w:rsidP="005833C3">
      <w:pPr>
        <w:jc w:val="center"/>
      </w:pPr>
      <w:r w:rsidRPr="00C42A0F">
        <w:t>г. Минск</w:t>
      </w:r>
      <w:r w:rsidR="003A2840">
        <w:t xml:space="preserve"> </w:t>
      </w:r>
      <w:r w:rsidR="003A2840">
        <w:tab/>
      </w:r>
      <w:r w:rsidR="003A2840">
        <w:tab/>
      </w:r>
      <w:r w:rsidR="003A2840">
        <w:tab/>
      </w:r>
      <w:r w:rsidR="003A2840">
        <w:tab/>
      </w:r>
      <w:r w:rsidR="003A2840">
        <w:tab/>
      </w:r>
      <w:r w:rsidR="003A2840">
        <w:tab/>
      </w:r>
      <w:r w:rsidR="003A2840">
        <w:tab/>
      </w:r>
      <w:r w:rsidR="003A2840">
        <w:tab/>
        <w:t xml:space="preserve"> </w:t>
      </w:r>
      <w:r w:rsidR="00074F30">
        <w:t>«___»____________ 201_</w:t>
      </w:r>
      <w:r w:rsidRPr="00C42A0F">
        <w:t xml:space="preserve"> г.</w:t>
      </w:r>
    </w:p>
    <w:p w:rsidR="005833C3" w:rsidRPr="00C42A0F" w:rsidRDefault="005833C3" w:rsidP="005833C3">
      <w:pPr>
        <w:ind w:firstLine="720"/>
        <w:jc w:val="both"/>
      </w:pPr>
    </w:p>
    <w:p w:rsidR="005833C3" w:rsidRPr="00C42A0F" w:rsidRDefault="005833C3" w:rsidP="005833C3">
      <w:pPr>
        <w:ind w:firstLine="720"/>
        <w:jc w:val="both"/>
      </w:pPr>
      <w:proofErr w:type="gramStart"/>
      <w:r w:rsidRPr="00C42A0F">
        <w:t>БелНИИТ «Транстехника», именуемое в дальнейшем Заказчик, в лице генерального директора Киреева В.И., действующего на основании Устава с одной стороны, и____________________________, именуемое в дальнейшем Подрядчик, в лице____________________________________________, действующего на основании____________________,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15.09.1998г. № 1450, заключили настоящий  договор  о</w:t>
      </w:r>
      <w:proofErr w:type="gramEnd"/>
      <w:r w:rsidRPr="00C42A0F">
        <w:t xml:space="preserve"> </w:t>
      </w:r>
      <w:proofErr w:type="gramStart"/>
      <w:r w:rsidRPr="00C42A0F">
        <w:t>нижеследующем</w:t>
      </w:r>
      <w:proofErr w:type="gramEnd"/>
      <w:r w:rsidRPr="00C42A0F">
        <w:t>:</w:t>
      </w:r>
    </w:p>
    <w:p w:rsidR="005833C3" w:rsidRPr="00C42A0F" w:rsidRDefault="005833C3" w:rsidP="005833C3">
      <w:pPr>
        <w:ind w:firstLine="720"/>
        <w:jc w:val="both"/>
      </w:pPr>
    </w:p>
    <w:p w:rsidR="005833C3" w:rsidRPr="00C42A0F" w:rsidRDefault="005833C3" w:rsidP="005833C3">
      <w:pPr>
        <w:ind w:firstLine="720"/>
        <w:jc w:val="both"/>
      </w:pPr>
      <w:r w:rsidRPr="00C42A0F">
        <w:t>1. Предмет договора</w:t>
      </w:r>
    </w:p>
    <w:p w:rsidR="005833C3" w:rsidRPr="00C42A0F" w:rsidRDefault="005833C3" w:rsidP="005833C3">
      <w:pPr>
        <w:ind w:firstLine="720"/>
        <w:jc w:val="both"/>
      </w:pPr>
      <w:r w:rsidRPr="00C42A0F">
        <w:t xml:space="preserve">1.1.  Предметом  настоящего  договора  является </w:t>
      </w:r>
      <w:r w:rsidR="0093736C" w:rsidRPr="00C42A0F">
        <w:t>выполнение работ</w:t>
      </w:r>
      <w:r w:rsidR="00995937" w:rsidRPr="00C42A0F">
        <w:t xml:space="preserve"> по </w:t>
      </w:r>
      <w:r w:rsidR="003A2840" w:rsidRPr="003A2840">
        <w:t>осуществлению функций технического надзора с проверкой методики расчетов на объекте «Текущий ремонт здания специализированного транспорта по адресу г. Минск, ул. Платонова, д. 24»</w:t>
      </w:r>
      <w:r w:rsidRPr="00C42A0F">
        <w:t xml:space="preserve"> (далее  – работы).</w:t>
      </w:r>
    </w:p>
    <w:p w:rsidR="005833C3" w:rsidRPr="00C42A0F" w:rsidRDefault="005833C3" w:rsidP="005833C3">
      <w:pPr>
        <w:ind w:firstLine="720"/>
        <w:jc w:val="both"/>
      </w:pPr>
      <w:r w:rsidRPr="00C42A0F">
        <w:t>1.2. Заказчик обязуется принять законченные работы в эксплуатацию и оплатить их в соответствии с ценой, установленной настоящим договором.</w:t>
      </w:r>
    </w:p>
    <w:p w:rsidR="005833C3" w:rsidRPr="00C42A0F" w:rsidRDefault="005833C3" w:rsidP="005833C3">
      <w:pPr>
        <w:ind w:firstLine="720"/>
        <w:jc w:val="both"/>
      </w:pPr>
      <w:r w:rsidRPr="00C42A0F">
        <w:t>1.3. Начало вып</w:t>
      </w:r>
      <w:r w:rsidR="003A2840">
        <w:t>олнения работ: ____________ 201</w:t>
      </w:r>
      <w:r w:rsidR="00222314">
        <w:t>_</w:t>
      </w:r>
      <w:r w:rsidRPr="00C42A0F">
        <w:t xml:space="preserve"> г</w:t>
      </w:r>
      <w:r w:rsidR="00222314">
        <w:t xml:space="preserve"> с организацией приемки </w:t>
      </w:r>
      <w:r w:rsidR="00957F42">
        <w:t>выполненных</w:t>
      </w:r>
      <w:r w:rsidR="00222314">
        <w:t xml:space="preserve"> работ в декабре 2018 г.</w:t>
      </w:r>
    </w:p>
    <w:p w:rsidR="005833C3" w:rsidRPr="00C42A0F" w:rsidRDefault="005833C3" w:rsidP="005833C3">
      <w:pPr>
        <w:ind w:firstLine="720"/>
        <w:jc w:val="both"/>
      </w:pPr>
      <w:r w:rsidRPr="00C42A0F">
        <w:t xml:space="preserve">      Окончание вып</w:t>
      </w:r>
      <w:r w:rsidR="003A2840">
        <w:t>олнения работ: ____________ 201</w:t>
      </w:r>
      <w:r w:rsidR="00222314">
        <w:t>_</w:t>
      </w:r>
      <w:r w:rsidRPr="00C42A0F">
        <w:t xml:space="preserve"> г.</w:t>
      </w:r>
    </w:p>
    <w:p w:rsidR="005833C3" w:rsidRPr="00C42A0F" w:rsidRDefault="005833C3" w:rsidP="005833C3">
      <w:pPr>
        <w:ind w:firstLine="720"/>
        <w:jc w:val="both"/>
      </w:pPr>
      <w:r w:rsidRPr="00C42A0F">
        <w:t>1.4. Сроки выполнения работ продлеваются автоматически на количество календарных дней при наступлении следующих обстоятельств;</w:t>
      </w:r>
    </w:p>
    <w:p w:rsidR="005833C3" w:rsidRPr="00C42A0F" w:rsidRDefault="005833C3" w:rsidP="005833C3">
      <w:pPr>
        <w:ind w:firstLine="720"/>
        <w:jc w:val="both"/>
      </w:pPr>
      <w:r w:rsidRPr="00C42A0F">
        <w:t>1.4.1. ситуация, относящаяся к непреодолимой силе;</w:t>
      </w:r>
    </w:p>
    <w:p w:rsidR="005833C3" w:rsidRPr="00C42A0F" w:rsidRDefault="005833C3" w:rsidP="005833C3">
      <w:pPr>
        <w:ind w:firstLine="720"/>
        <w:jc w:val="both"/>
      </w:pPr>
      <w:r w:rsidRPr="00C42A0F">
        <w:t>1.4.2. наличие дополнительных работ увеличивает нормативную продолжительность работ на время пропорциональное увеличению нормативов к общему объему работ.</w:t>
      </w:r>
    </w:p>
    <w:p w:rsidR="005833C3" w:rsidRPr="00C42A0F" w:rsidRDefault="005833C3" w:rsidP="005833C3">
      <w:pPr>
        <w:ind w:firstLine="720"/>
        <w:jc w:val="both"/>
      </w:pPr>
      <w:r w:rsidRPr="00C42A0F">
        <w:t>1.5. Все дополнительные работы, необходимость выполнения которых возникнет, оформляются дополнительным соглашением к настоящему договору и принимаются к оплате на условиях настоящего договора.</w:t>
      </w:r>
    </w:p>
    <w:p w:rsidR="005833C3" w:rsidRPr="00C42A0F" w:rsidRDefault="005833C3" w:rsidP="005833C3">
      <w:pPr>
        <w:ind w:firstLine="720"/>
        <w:jc w:val="both"/>
      </w:pPr>
    </w:p>
    <w:p w:rsidR="005833C3" w:rsidRPr="00C42A0F" w:rsidRDefault="005833C3" w:rsidP="005833C3">
      <w:pPr>
        <w:ind w:firstLine="720"/>
        <w:jc w:val="both"/>
      </w:pPr>
      <w:r w:rsidRPr="00C42A0F">
        <w:t>2. Цена договора</w:t>
      </w:r>
    </w:p>
    <w:p w:rsidR="005833C3" w:rsidRPr="00C42A0F" w:rsidRDefault="005833C3" w:rsidP="005833C3">
      <w:pPr>
        <w:ind w:firstLine="720"/>
        <w:jc w:val="both"/>
      </w:pPr>
      <w:r w:rsidRPr="00C42A0F">
        <w:t>2.1. Стоимость поручаемых Подрядчику работ по настоящему договору в текущих ценах на день заключения договора составляет: __________________   рублей.</w:t>
      </w:r>
    </w:p>
    <w:p w:rsidR="005833C3" w:rsidRPr="00C42A0F" w:rsidRDefault="005833C3" w:rsidP="005833C3">
      <w:pPr>
        <w:ind w:firstLine="720"/>
      </w:pPr>
      <w:r w:rsidRPr="00C42A0F">
        <w:t>2.2. Договорная цена может быть изменена в случаях:</w:t>
      </w:r>
    </w:p>
    <w:p w:rsidR="005833C3" w:rsidRPr="00C42A0F" w:rsidRDefault="005833C3" w:rsidP="005833C3">
      <w:pPr>
        <w:pStyle w:val="31"/>
        <w:ind w:firstLine="720"/>
        <w:jc w:val="both"/>
        <w:rPr>
          <w:sz w:val="24"/>
          <w:szCs w:val="24"/>
        </w:rPr>
      </w:pPr>
      <w:r w:rsidRPr="00C42A0F">
        <w:rPr>
          <w:sz w:val="24"/>
          <w:szCs w:val="24"/>
        </w:rPr>
        <w:t>2.2.1. внесения Заказчиком изменений в утвержденную часть сметной документации влекущей за собой ее увеличение (уменьшение);</w:t>
      </w:r>
    </w:p>
    <w:p w:rsidR="005833C3" w:rsidRPr="00C42A0F" w:rsidRDefault="005833C3" w:rsidP="005833C3">
      <w:pPr>
        <w:ind w:firstLine="720"/>
        <w:jc w:val="both"/>
      </w:pPr>
      <w:r w:rsidRPr="00C42A0F">
        <w:lastRenderedPageBreak/>
        <w:t>2.2.2. изменения законодательства о налогообложении, тарифах, сборах в период выполнения обязательств по договору;</w:t>
      </w:r>
    </w:p>
    <w:p w:rsidR="005833C3" w:rsidRPr="00C42A0F" w:rsidRDefault="005833C3" w:rsidP="005833C3">
      <w:pPr>
        <w:ind w:firstLine="720"/>
        <w:jc w:val="both"/>
      </w:pPr>
      <w:r w:rsidRPr="00C42A0F">
        <w:t>2.2.3. наличия инфляционных процессов в период исполнения договора с учетом индексов стоимости строительных работ, утверждаемых Министерством архитектуры и строительства Республики Беларусь.</w:t>
      </w:r>
    </w:p>
    <w:p w:rsidR="005833C3" w:rsidRPr="00C42A0F" w:rsidRDefault="005833C3" w:rsidP="005833C3">
      <w:pPr>
        <w:ind w:firstLine="720"/>
        <w:jc w:val="both"/>
      </w:pPr>
      <w:r w:rsidRPr="00C42A0F">
        <w:t>2.2.3. обнаружения в ходе выполнения работ по настоящему договору необходимости выполнения дополнительных работ, не предусмотренных настоящим договором.</w:t>
      </w:r>
    </w:p>
    <w:p w:rsidR="005833C3" w:rsidRPr="00C42A0F" w:rsidRDefault="005833C3" w:rsidP="005833C3">
      <w:pPr>
        <w:ind w:firstLine="720"/>
        <w:jc w:val="both"/>
      </w:pPr>
      <w:r w:rsidRPr="00C42A0F">
        <w:t>2.3. Финансирование работ проводится за счет средств Заказчика.</w:t>
      </w:r>
    </w:p>
    <w:p w:rsidR="00337AA7" w:rsidRPr="00C42A0F" w:rsidRDefault="00337AA7" w:rsidP="005833C3">
      <w:pPr>
        <w:ind w:firstLine="720"/>
        <w:jc w:val="both"/>
      </w:pPr>
    </w:p>
    <w:p w:rsidR="005833C3" w:rsidRPr="00C42A0F" w:rsidRDefault="005833C3" w:rsidP="005833C3">
      <w:pPr>
        <w:ind w:firstLine="720"/>
        <w:jc w:val="both"/>
      </w:pPr>
      <w:r w:rsidRPr="00C42A0F">
        <w:t>3. Права и обязанности сторон</w:t>
      </w:r>
    </w:p>
    <w:p w:rsidR="005833C3" w:rsidRPr="00C42A0F" w:rsidRDefault="005833C3" w:rsidP="005833C3">
      <w:pPr>
        <w:ind w:firstLine="720"/>
        <w:jc w:val="both"/>
        <w:rPr>
          <w:u w:val="single"/>
        </w:rPr>
      </w:pPr>
      <w:r w:rsidRPr="00C42A0F">
        <w:rPr>
          <w:u w:val="single"/>
        </w:rPr>
        <w:t>3.1. Заказчик обязуется:</w:t>
      </w:r>
    </w:p>
    <w:p w:rsidR="005833C3" w:rsidRPr="00C42A0F" w:rsidRDefault="005833C3" w:rsidP="005833C3">
      <w:pPr>
        <w:ind w:firstLine="720"/>
        <w:jc w:val="both"/>
      </w:pPr>
      <w:r w:rsidRPr="00C42A0F">
        <w:t>3.1.1. обеспечить своевременный расчет за выполненные работы;</w:t>
      </w:r>
    </w:p>
    <w:p w:rsidR="005833C3" w:rsidRPr="00C42A0F" w:rsidRDefault="005833C3" w:rsidP="005833C3">
      <w:pPr>
        <w:ind w:firstLine="720"/>
        <w:jc w:val="both"/>
      </w:pPr>
      <w:r w:rsidRPr="00C42A0F">
        <w:t>3.1.2. передать подрядчику объекты в готовности под выполнение работ к моменту начала работ согласно п. 1.3. настоящего договора;</w:t>
      </w:r>
    </w:p>
    <w:p w:rsidR="005833C3" w:rsidRPr="00C42A0F" w:rsidRDefault="005833C3" w:rsidP="005833C3">
      <w:pPr>
        <w:ind w:firstLine="720"/>
        <w:jc w:val="both"/>
      </w:pPr>
      <w:r w:rsidRPr="00C42A0F">
        <w:t>3.1.3. предоставить бытовые помещения для рабочих, площади для складирования материалов и обеспечить их сохранность;</w:t>
      </w:r>
    </w:p>
    <w:p w:rsidR="005833C3" w:rsidRPr="00C42A0F" w:rsidRDefault="005833C3" w:rsidP="005833C3">
      <w:pPr>
        <w:ind w:firstLine="720"/>
        <w:jc w:val="both"/>
      </w:pPr>
      <w:r w:rsidRPr="00C42A0F">
        <w:t>3.1.4. при внесении изменений в переданную Подрядчику сметную документацию информировать Подрядчика и передать во взаимосогласованные сроки измененную документацию в объеме, предусмотренном настоящим договором, возместить Подрядчику затраты и убытки, вызванные внесением изменений, уточнить с Подрядчиком стоимость работ и сроки их выполнения и внести изменения в настоящий договор;</w:t>
      </w:r>
    </w:p>
    <w:p w:rsidR="005833C3" w:rsidRPr="00C42A0F" w:rsidRDefault="005833C3" w:rsidP="005833C3">
      <w:pPr>
        <w:ind w:firstLine="720"/>
        <w:jc w:val="both"/>
      </w:pPr>
      <w:proofErr w:type="gramStart"/>
      <w:r w:rsidRPr="00C42A0F">
        <w:t>3.1.5. в течение 10 дней дать письменный ответ Подрядчику на его сообщение об обнаруженных в ходе работ неучтенных сметной документацией работ, необходимых для выполнения условий договора, и вызывающих изменение стоимости работ по договору; обсудить с подрядчиком стоимость и новые сроки выполнения работ по договору, при необходимости - внести изменения в данный договор;</w:t>
      </w:r>
      <w:proofErr w:type="gramEnd"/>
    </w:p>
    <w:p w:rsidR="005833C3" w:rsidRPr="00C42A0F" w:rsidRDefault="005833C3" w:rsidP="005833C3">
      <w:pPr>
        <w:ind w:firstLine="720"/>
        <w:jc w:val="both"/>
      </w:pPr>
      <w:r w:rsidRPr="00C42A0F">
        <w:t>3.1.6. оплатить дополнительные работы, выявленные в процессе производства работ и оформленные 2-х сторонним актом (Заказчик, Подрядчик), на основании которого Заказчик должен выдать дополнительную смету; до выхода дополнительной сметы оплата выполненных работ проводится на основании актов на дополнительные работы</w:t>
      </w:r>
    </w:p>
    <w:p w:rsidR="005833C3" w:rsidRPr="00C42A0F" w:rsidRDefault="005833C3" w:rsidP="005833C3">
      <w:pPr>
        <w:ind w:firstLine="720"/>
        <w:jc w:val="both"/>
        <w:rPr>
          <w:u w:val="single"/>
        </w:rPr>
      </w:pPr>
      <w:r w:rsidRPr="00C42A0F">
        <w:rPr>
          <w:u w:val="single"/>
        </w:rPr>
        <w:t>3.2. Заказчик имеет право:</w:t>
      </w:r>
    </w:p>
    <w:p w:rsidR="005833C3" w:rsidRPr="00C42A0F" w:rsidRDefault="005833C3" w:rsidP="005833C3">
      <w:pPr>
        <w:ind w:firstLine="720"/>
        <w:jc w:val="both"/>
      </w:pPr>
      <w:r w:rsidRPr="00C42A0F">
        <w:t>3.2.1. посещать объект ремонта в течение всего периода работ и знакомиться с ходом выполнения работ, соблюдая при этом требования техники безопасности;</w:t>
      </w:r>
    </w:p>
    <w:p w:rsidR="005833C3" w:rsidRPr="00C42A0F" w:rsidRDefault="005833C3" w:rsidP="005833C3">
      <w:pPr>
        <w:ind w:firstLine="720"/>
        <w:jc w:val="both"/>
      </w:pPr>
      <w:r w:rsidRPr="00C42A0F">
        <w:t>3.2.2. требовать от Подрядчика устранения дефектов и недоделок, выявленных в ходе работ и в период гарантийного срока.</w:t>
      </w:r>
    </w:p>
    <w:p w:rsidR="005833C3" w:rsidRPr="00C42A0F" w:rsidRDefault="005833C3" w:rsidP="005833C3">
      <w:pPr>
        <w:ind w:firstLine="720"/>
        <w:jc w:val="both"/>
        <w:rPr>
          <w:u w:val="single"/>
        </w:rPr>
      </w:pPr>
      <w:r w:rsidRPr="00C42A0F">
        <w:rPr>
          <w:u w:val="single"/>
        </w:rPr>
        <w:t>3.3. Подрядчик обязуется:</w:t>
      </w:r>
    </w:p>
    <w:p w:rsidR="005833C3" w:rsidRPr="00C42A0F" w:rsidRDefault="005833C3" w:rsidP="005833C3">
      <w:pPr>
        <w:ind w:firstLine="720"/>
        <w:jc w:val="both"/>
      </w:pPr>
      <w:r w:rsidRPr="00C42A0F">
        <w:t>3.3.1. осуществлять работы в соответствии с утвержденной сметой и нормативно-технической документацией и в установленные настоящим договором сроки;</w:t>
      </w:r>
    </w:p>
    <w:p w:rsidR="005833C3" w:rsidRPr="00C42A0F" w:rsidRDefault="005833C3" w:rsidP="005833C3">
      <w:pPr>
        <w:ind w:firstLine="720"/>
        <w:jc w:val="both"/>
      </w:pPr>
      <w:r w:rsidRPr="00C42A0F">
        <w:t>3.3.2. обеспечить качество работ, оформление соответствующей исполнительной документации, подтверждающей соответствие выполненных работ требованиям сметной и нормативно-технической документации;</w:t>
      </w:r>
    </w:p>
    <w:p w:rsidR="005833C3" w:rsidRPr="00C42A0F" w:rsidRDefault="005833C3" w:rsidP="005833C3">
      <w:pPr>
        <w:ind w:firstLine="720"/>
        <w:jc w:val="both"/>
      </w:pPr>
      <w:r w:rsidRPr="00C42A0F">
        <w:t>3.3.3. обеспечить поставку на объект необходимых конструкций, материалов, изделий;</w:t>
      </w:r>
    </w:p>
    <w:p w:rsidR="005833C3" w:rsidRPr="00C42A0F" w:rsidRDefault="005833C3" w:rsidP="005833C3">
      <w:pPr>
        <w:ind w:firstLine="720"/>
        <w:jc w:val="both"/>
      </w:pPr>
      <w:r w:rsidRPr="00C42A0F">
        <w:t>3.3.4. устранять в ходе работ и в период гарантийного срока выявленные недоделки и дефекты за счет собственных средств;</w:t>
      </w:r>
    </w:p>
    <w:p w:rsidR="005833C3" w:rsidRPr="00C42A0F" w:rsidRDefault="005833C3" w:rsidP="005833C3">
      <w:pPr>
        <w:ind w:firstLine="720"/>
        <w:jc w:val="both"/>
      </w:pPr>
      <w:r w:rsidRPr="00C42A0F">
        <w:t>3.3.5. обеспечить сохранность конструкций, материалов, изделий, оборудования, находящихся на строительной площадке, от начала работ до их приемки Заказчиком.</w:t>
      </w:r>
    </w:p>
    <w:p w:rsidR="005833C3" w:rsidRPr="00C42A0F" w:rsidRDefault="005833C3" w:rsidP="005833C3">
      <w:pPr>
        <w:ind w:firstLine="720"/>
        <w:jc w:val="both"/>
        <w:rPr>
          <w:u w:val="single"/>
        </w:rPr>
      </w:pPr>
      <w:r w:rsidRPr="00C42A0F">
        <w:rPr>
          <w:u w:val="single"/>
        </w:rPr>
        <w:t>3.4. Подрядчик вправе:</w:t>
      </w:r>
    </w:p>
    <w:p w:rsidR="005833C3" w:rsidRPr="00C42A0F" w:rsidRDefault="005833C3" w:rsidP="005833C3">
      <w:pPr>
        <w:ind w:firstLine="720"/>
        <w:jc w:val="both"/>
      </w:pPr>
      <w:r w:rsidRPr="00C42A0F">
        <w:t>3.4.1. принимать меры по устранению обстоятельств, препятствующих надлежащему исполнению договора подряда;</w:t>
      </w:r>
    </w:p>
    <w:p w:rsidR="005833C3" w:rsidRPr="00C42A0F" w:rsidRDefault="005833C3" w:rsidP="005833C3">
      <w:pPr>
        <w:ind w:firstLine="720"/>
        <w:jc w:val="both"/>
      </w:pPr>
      <w:r w:rsidRPr="00C42A0F">
        <w:t>3.4.2. выполнить дополнительные работы, неучтенные в проектной документации, но необходимые для производства работ, сообщив об этом Заказчику;</w:t>
      </w:r>
    </w:p>
    <w:p w:rsidR="005833C3" w:rsidRPr="00C42A0F" w:rsidRDefault="005833C3" w:rsidP="005833C3">
      <w:pPr>
        <w:ind w:firstLine="720"/>
        <w:jc w:val="both"/>
      </w:pPr>
      <w:r w:rsidRPr="00C42A0F">
        <w:t>3.4.3. привлекать на основании договоров субподряда для выполнения отдельных видов работ субподрядные организации.</w:t>
      </w:r>
    </w:p>
    <w:p w:rsidR="005833C3" w:rsidRPr="00C42A0F" w:rsidRDefault="005833C3" w:rsidP="005833C3">
      <w:pPr>
        <w:ind w:firstLine="720"/>
        <w:jc w:val="both"/>
      </w:pPr>
    </w:p>
    <w:p w:rsidR="00337AA7" w:rsidRDefault="00337AA7" w:rsidP="005833C3">
      <w:pPr>
        <w:ind w:firstLine="720"/>
        <w:jc w:val="both"/>
      </w:pPr>
    </w:p>
    <w:p w:rsidR="005531AB" w:rsidRPr="00C42A0F" w:rsidRDefault="005531AB" w:rsidP="005833C3">
      <w:pPr>
        <w:ind w:firstLine="720"/>
        <w:jc w:val="both"/>
      </w:pPr>
    </w:p>
    <w:p w:rsidR="005833C3" w:rsidRPr="00C42A0F" w:rsidRDefault="005833C3" w:rsidP="005833C3">
      <w:pPr>
        <w:ind w:firstLine="720"/>
        <w:jc w:val="both"/>
      </w:pPr>
      <w:r w:rsidRPr="00C42A0F">
        <w:t>4. Порядок расчетов</w:t>
      </w:r>
    </w:p>
    <w:p w:rsidR="005833C3" w:rsidRPr="00C42A0F" w:rsidRDefault="005833C3" w:rsidP="005833C3">
      <w:pPr>
        <w:jc w:val="both"/>
      </w:pPr>
    </w:p>
    <w:p w:rsidR="005833C3" w:rsidRPr="00C42A0F" w:rsidRDefault="005833C3" w:rsidP="005833C3">
      <w:pPr>
        <w:jc w:val="both"/>
      </w:pPr>
      <w:r w:rsidRPr="00C42A0F">
        <w:t xml:space="preserve">            4.1.Заказчик оплачивает работы за фактически выполненный объем работ на основании подписанных представителями Заказчика и Подрядчика акта приемки выполненных работ (Форма С-2а</w:t>
      </w:r>
      <w:proofErr w:type="gramStart"/>
      <w:r w:rsidRPr="00C42A0F">
        <w:t xml:space="preserve"> )</w:t>
      </w:r>
      <w:proofErr w:type="gramEnd"/>
      <w:r w:rsidRPr="00C42A0F">
        <w:t xml:space="preserve"> и справки о стоимости выполненных работ (Форма С-3).</w:t>
      </w:r>
    </w:p>
    <w:p w:rsidR="005833C3" w:rsidRPr="00C42A0F" w:rsidRDefault="005833C3" w:rsidP="005833C3">
      <w:pPr>
        <w:ind w:firstLine="720"/>
        <w:jc w:val="both"/>
      </w:pPr>
      <w:r w:rsidRPr="00C42A0F">
        <w:t>Заказчик обязан в течение 3(трех) дней рассмотреть представленную Подрядчиком справку-акт, подписать ее и заверить печатью. При несогласии с данными, отраженными в справке, Заказчик возвращает справку-акт с мотивированным отказом в письменной форме в указанный выше срок.</w:t>
      </w:r>
    </w:p>
    <w:p w:rsidR="005833C3" w:rsidRPr="00C42A0F" w:rsidRDefault="005833C3" w:rsidP="005833C3">
      <w:pPr>
        <w:ind w:firstLine="720"/>
        <w:jc w:val="both"/>
      </w:pPr>
      <w:r w:rsidRPr="00C42A0F">
        <w:t xml:space="preserve">Заказчик совместно с Подрядчиком в течение 2-х дней с момента возникновения разногласий рассматривают и устраняют разногласия по спорным вопросам, и Заказчик подписывает справку «Форма №2а» и «Форма №3»с учетом достигнутого соглашения, и производит оплату стоимости в течение ____________________________________. </w:t>
      </w:r>
    </w:p>
    <w:p w:rsidR="005833C3" w:rsidRPr="00C42A0F" w:rsidRDefault="005833C3" w:rsidP="005833C3">
      <w:pPr>
        <w:jc w:val="both"/>
      </w:pPr>
      <w:r w:rsidRPr="00C42A0F">
        <w:t xml:space="preserve">            4.2. Расчет стоимости выполненных работ проводится согласно методическим рекомендациям о порядке расчета текущих цен на ресурсы, используемым для определения сметной стоимости строительства и составления сметной документации, на основании нормативных расходов ресурсов в натуральном выражении, утверждаемых ежемесячно  у Министерством архитектуры и строительства Республики Беларусь от 29.12.2011 № 457, с применением к нормам затрат труда, основной заработной плате рабочих, затратам на эксплуатацию машин</w:t>
      </w:r>
      <w:proofErr w:type="gramStart"/>
      <w:r w:rsidRPr="00C42A0F">
        <w:t xml:space="preserve"> К</w:t>
      </w:r>
      <w:proofErr w:type="gramEnd"/>
      <w:r w:rsidRPr="00C42A0F">
        <w:t xml:space="preserve">=1,2 (производство ремонтно-строительных работ в условиях эксплуатируемых зданий и сооружений, освобожденных от оборудования и других предметов). </w:t>
      </w:r>
    </w:p>
    <w:p w:rsidR="005833C3" w:rsidRPr="00C42A0F" w:rsidRDefault="005833C3" w:rsidP="005833C3">
      <w:pPr>
        <w:jc w:val="both"/>
      </w:pPr>
      <w:r w:rsidRPr="00C42A0F">
        <w:t xml:space="preserve">           4.3. Заказчик компенсирует  затраты «Подрядчика», связанные с применением договорных цен на строительные материалы, согласно товарно-транспортных накладных. </w:t>
      </w:r>
    </w:p>
    <w:p w:rsidR="005833C3" w:rsidRPr="00C42A0F" w:rsidRDefault="005833C3" w:rsidP="005833C3">
      <w:pPr>
        <w:jc w:val="both"/>
      </w:pPr>
      <w:r w:rsidRPr="00C42A0F">
        <w:t xml:space="preserve">           4.4. </w:t>
      </w:r>
      <w:proofErr w:type="gramStart"/>
      <w:r w:rsidRPr="00C42A0F">
        <w:t>Заказчик возмещает Подрядчику плановые и накладные расходы; отчисление на социальное страхование-34%; налоги, платежи и отчисления в бюджет и во внебюджетные фонды, согласно действующему законодательству Республики Беларусь на момент подписания акта (Форма С-2а) и справки (Форма С-3).</w:t>
      </w:r>
      <w:proofErr w:type="gramEnd"/>
    </w:p>
    <w:p w:rsidR="005833C3" w:rsidRPr="00C42A0F" w:rsidRDefault="005833C3" w:rsidP="005833C3">
      <w:pPr>
        <w:jc w:val="both"/>
      </w:pPr>
    </w:p>
    <w:p w:rsidR="005833C3" w:rsidRPr="00C42A0F" w:rsidRDefault="005833C3" w:rsidP="005833C3">
      <w:pPr>
        <w:ind w:firstLine="720"/>
        <w:jc w:val="both"/>
      </w:pPr>
      <w:r w:rsidRPr="00C42A0F">
        <w:t>5. Надзор за производством работ</w:t>
      </w:r>
    </w:p>
    <w:p w:rsidR="005833C3" w:rsidRPr="00C42A0F" w:rsidRDefault="005833C3" w:rsidP="005833C3">
      <w:pPr>
        <w:jc w:val="both"/>
      </w:pPr>
      <w:r w:rsidRPr="00C42A0F">
        <w:t xml:space="preserve">            5.1. Для осуществления авторского и технического надзора Заказчик назначает своего представителя.</w:t>
      </w:r>
    </w:p>
    <w:p w:rsidR="005833C3" w:rsidRPr="00C42A0F" w:rsidRDefault="005833C3" w:rsidP="005833C3">
      <w:pPr>
        <w:ind w:firstLine="720"/>
        <w:jc w:val="both"/>
      </w:pPr>
      <w:r w:rsidRPr="00C42A0F">
        <w:t>5.2. Представители Заказчика и Подрядчика оформляют справки о выполнении работ на объекте, о проверке соответствия используемых конструкций, материалов, изделий, оборудования, составляют акты промежуточной приемки ответственных конструкций и освидетельствования скрытых работ.</w:t>
      </w:r>
    </w:p>
    <w:p w:rsidR="005833C3" w:rsidRPr="00C42A0F" w:rsidRDefault="005833C3" w:rsidP="005833C3">
      <w:pPr>
        <w:ind w:firstLine="720"/>
        <w:jc w:val="both"/>
      </w:pPr>
      <w:r w:rsidRPr="00C42A0F">
        <w:t>5.3. Заказчик вправе при выявлении некачественно выполненных работ немедленно выдать письменное предписание Подрядчику об устранении дефектов. При необходимости Заказчик может приостановить выполнение работ.</w:t>
      </w:r>
    </w:p>
    <w:p w:rsidR="005833C3" w:rsidRPr="00C42A0F" w:rsidRDefault="005833C3" w:rsidP="005833C3">
      <w:pPr>
        <w:ind w:firstLine="720"/>
        <w:jc w:val="both"/>
      </w:pPr>
    </w:p>
    <w:p w:rsidR="005833C3" w:rsidRPr="00C42A0F" w:rsidRDefault="005833C3" w:rsidP="005833C3">
      <w:pPr>
        <w:ind w:firstLine="720"/>
        <w:jc w:val="both"/>
      </w:pPr>
      <w:r w:rsidRPr="00C42A0F">
        <w:t>6. Гарантийные обязательства</w:t>
      </w:r>
    </w:p>
    <w:p w:rsidR="005833C3" w:rsidRPr="00C42A0F" w:rsidRDefault="005833C3" w:rsidP="005833C3">
      <w:pPr>
        <w:ind w:firstLine="720"/>
      </w:pPr>
      <w:r w:rsidRPr="00C42A0F">
        <w:t>6.1. Гарантийный срок эксплуатации объекта устанавливается 2 года.</w:t>
      </w:r>
    </w:p>
    <w:p w:rsidR="005833C3" w:rsidRPr="00C42A0F" w:rsidRDefault="005833C3" w:rsidP="005833C3">
      <w:pPr>
        <w:ind w:firstLine="720"/>
      </w:pPr>
      <w:r w:rsidRPr="00C42A0F">
        <w:t>6.2. Исчисление гарантийного срока начинается со дня подписания акта приемки выполненных работ (Форма С-2а).</w:t>
      </w:r>
    </w:p>
    <w:p w:rsidR="005833C3" w:rsidRPr="00C42A0F" w:rsidRDefault="005833C3" w:rsidP="005833C3">
      <w:pPr>
        <w:ind w:firstLine="720"/>
        <w:jc w:val="both"/>
      </w:pPr>
      <w:r w:rsidRPr="00C42A0F">
        <w:t>6.3. Дефекты, выявленные в период гарантийного срока эксплуатации объекта,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дней со дня получения письменного уведомления Заказчика. В случае неявки представителя Подрядчика в установленный срок, акт составляется в одностороннем порядке и направляется Подрядчику для устранения дефектов.</w:t>
      </w:r>
    </w:p>
    <w:p w:rsidR="005833C3" w:rsidRPr="00C42A0F" w:rsidRDefault="005833C3" w:rsidP="005833C3">
      <w:pPr>
        <w:ind w:firstLine="720"/>
        <w:jc w:val="both"/>
      </w:pPr>
      <w:r w:rsidRPr="00C42A0F">
        <w:t>6.4. Исчисление гарантийного срока эксплуатации объекта прерывается на время устранения дефектов, допущенных по вине Подрядчика. Время, на которое прерывается срок, исчисляется со дня подписания акта сдачи-приемки выполненных работ.</w:t>
      </w:r>
    </w:p>
    <w:p w:rsidR="005833C3" w:rsidRPr="00C42A0F" w:rsidRDefault="005833C3" w:rsidP="005833C3">
      <w:pPr>
        <w:ind w:firstLine="720"/>
        <w:jc w:val="both"/>
      </w:pPr>
      <w:r w:rsidRPr="00C42A0F">
        <w:lastRenderedPageBreak/>
        <w:t>6.5. 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337AA7" w:rsidRPr="00C42A0F" w:rsidRDefault="00337AA7" w:rsidP="005833C3">
      <w:pPr>
        <w:ind w:firstLine="720"/>
        <w:jc w:val="both"/>
      </w:pPr>
    </w:p>
    <w:p w:rsidR="005833C3" w:rsidRDefault="005833C3" w:rsidP="005833C3">
      <w:pPr>
        <w:ind w:firstLine="720"/>
        <w:jc w:val="both"/>
      </w:pPr>
      <w:r w:rsidRPr="00C42A0F">
        <w:t>7. Форс-мажорные обстоятельства</w:t>
      </w:r>
    </w:p>
    <w:p w:rsidR="009153B4" w:rsidRPr="00C42A0F" w:rsidRDefault="009153B4" w:rsidP="005833C3">
      <w:pPr>
        <w:ind w:firstLine="720"/>
        <w:jc w:val="both"/>
      </w:pPr>
    </w:p>
    <w:p w:rsidR="005833C3" w:rsidRPr="00C42A0F" w:rsidRDefault="005833C3" w:rsidP="005833C3">
      <w:pPr>
        <w:pStyle w:val="a6"/>
        <w:spacing w:after="0"/>
        <w:ind w:firstLine="720"/>
        <w:jc w:val="both"/>
      </w:pPr>
      <w:r w:rsidRPr="00C42A0F">
        <w:t>7.1. Ни одна из Сторон не несет ответственность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война или военные действия и другие обстоятельства непреодолимой силы, возникшие после заключения настоящего договора.</w:t>
      </w:r>
    </w:p>
    <w:p w:rsidR="005833C3" w:rsidRPr="00C42A0F" w:rsidRDefault="005833C3" w:rsidP="005833C3">
      <w:pPr>
        <w:ind w:firstLine="720"/>
        <w:jc w:val="both"/>
      </w:pPr>
      <w:r w:rsidRPr="00C42A0F">
        <w:t>7.2. Если любое из таких обстоятельств непосредственно повлияло на исполнение обязательства в срок, установленный в договоре, то этот срок соразмерно отодвигается на время действия соответствующих обстоятельств.</w:t>
      </w:r>
    </w:p>
    <w:p w:rsidR="005833C3" w:rsidRPr="00C42A0F" w:rsidRDefault="005833C3" w:rsidP="005833C3">
      <w:pPr>
        <w:ind w:firstLine="720"/>
        <w:jc w:val="both"/>
      </w:pPr>
      <w:r w:rsidRPr="00C42A0F">
        <w:t>7.3. Сторона, для которой создалось невозможность исполнения обязательства, обязана уведомить в письменной форме другую Сторону о наступлении, предполагаемом сроке действия и прекращении указанных в п.7.1. настоящего договора обстоятельств, не позднее 2 дней с момента их наступления. Факты, изложенные в уведомлении, должны быть подтверждены Торгово-промышленной палатой Республики Беларусь.</w:t>
      </w:r>
    </w:p>
    <w:p w:rsidR="005833C3" w:rsidRPr="00C42A0F" w:rsidRDefault="005833C3" w:rsidP="005833C3">
      <w:pPr>
        <w:jc w:val="both"/>
      </w:pPr>
      <w:r w:rsidRPr="00C42A0F">
        <w:t xml:space="preserve">         </w:t>
      </w:r>
    </w:p>
    <w:p w:rsidR="005833C3" w:rsidRPr="00C42A0F" w:rsidRDefault="005833C3" w:rsidP="005833C3">
      <w:pPr>
        <w:jc w:val="both"/>
      </w:pPr>
      <w:r w:rsidRPr="00C42A0F">
        <w:t xml:space="preserve">            8. Порядок изменения, дополнения и расторжения договора</w:t>
      </w:r>
    </w:p>
    <w:p w:rsidR="005833C3" w:rsidRPr="00C42A0F" w:rsidRDefault="005833C3" w:rsidP="005833C3">
      <w:pPr>
        <w:jc w:val="both"/>
      </w:pPr>
    </w:p>
    <w:p w:rsidR="005833C3" w:rsidRPr="00C42A0F" w:rsidRDefault="005833C3" w:rsidP="005833C3">
      <w:pPr>
        <w:pStyle w:val="13"/>
        <w:jc w:val="both"/>
        <w:rPr>
          <w:sz w:val="24"/>
          <w:szCs w:val="24"/>
        </w:rPr>
      </w:pPr>
      <w:r w:rsidRPr="00C42A0F">
        <w:rPr>
          <w:sz w:val="24"/>
          <w:szCs w:val="24"/>
        </w:rPr>
        <w:t xml:space="preserve">          8.1. Изменения и дополнения в настоящий договор  вносятся путем заключения сторонами дополнительного соглашения в порядке, установленном </w:t>
      </w:r>
      <w:proofErr w:type="spellStart"/>
      <w:r w:rsidRPr="00C42A0F">
        <w:rPr>
          <w:sz w:val="24"/>
          <w:szCs w:val="24"/>
        </w:rPr>
        <w:t>п.п</w:t>
      </w:r>
      <w:proofErr w:type="spellEnd"/>
      <w:r w:rsidRPr="00C42A0F">
        <w:rPr>
          <w:sz w:val="24"/>
          <w:szCs w:val="24"/>
        </w:rPr>
        <w:t xml:space="preserve">. 71-75 Правил заключения и исполнения договоров  строительного подряда, утвержденных Постановлением Совета Министров Республики Беларусь </w:t>
      </w:r>
      <w:r w:rsidR="0093736C" w:rsidRPr="00C42A0F">
        <w:rPr>
          <w:sz w:val="24"/>
          <w:szCs w:val="24"/>
        </w:rPr>
        <w:t>от 15.09.1998 № 1450</w:t>
      </w:r>
      <w:r w:rsidRPr="00C42A0F">
        <w:rPr>
          <w:sz w:val="24"/>
          <w:szCs w:val="24"/>
        </w:rPr>
        <w:t xml:space="preserve">.          </w:t>
      </w:r>
    </w:p>
    <w:p w:rsidR="005833C3" w:rsidRPr="00C42A0F" w:rsidRDefault="005833C3" w:rsidP="005833C3">
      <w:pPr>
        <w:pStyle w:val="13"/>
        <w:jc w:val="both"/>
        <w:rPr>
          <w:sz w:val="24"/>
          <w:szCs w:val="24"/>
        </w:rPr>
      </w:pPr>
      <w:r w:rsidRPr="00C42A0F">
        <w:rPr>
          <w:sz w:val="24"/>
          <w:szCs w:val="24"/>
        </w:rPr>
        <w:t xml:space="preserve">          8.2. Настоящий договор может быть  прекращен (расторгнут) по требованию одной из сторон в порядке и в сроки, предусмотренные пунктами 76-80  Правил заключения и исполнения договоров строительного подряда, утвержденных Постановлением Совета Министров Республики Беларусь от</w:t>
      </w:r>
      <w:r w:rsidR="0093736C" w:rsidRPr="00C42A0F">
        <w:rPr>
          <w:sz w:val="24"/>
          <w:szCs w:val="24"/>
        </w:rPr>
        <w:t xml:space="preserve"> 15</w:t>
      </w:r>
      <w:r w:rsidRPr="00C42A0F">
        <w:rPr>
          <w:sz w:val="24"/>
          <w:szCs w:val="24"/>
        </w:rPr>
        <w:t>.0</w:t>
      </w:r>
      <w:r w:rsidR="0093736C" w:rsidRPr="00C42A0F">
        <w:rPr>
          <w:sz w:val="24"/>
          <w:szCs w:val="24"/>
        </w:rPr>
        <w:t>9</w:t>
      </w:r>
      <w:r w:rsidRPr="00C42A0F">
        <w:rPr>
          <w:sz w:val="24"/>
          <w:szCs w:val="24"/>
        </w:rPr>
        <w:t>.</w:t>
      </w:r>
      <w:r w:rsidR="0093736C" w:rsidRPr="00C42A0F">
        <w:rPr>
          <w:sz w:val="24"/>
          <w:szCs w:val="24"/>
        </w:rPr>
        <w:t>1998</w:t>
      </w:r>
      <w:r w:rsidRPr="00C42A0F">
        <w:rPr>
          <w:sz w:val="24"/>
          <w:szCs w:val="24"/>
        </w:rPr>
        <w:t xml:space="preserve"> № </w:t>
      </w:r>
      <w:r w:rsidR="0093736C" w:rsidRPr="00C42A0F">
        <w:rPr>
          <w:sz w:val="24"/>
          <w:szCs w:val="24"/>
        </w:rPr>
        <w:t>1450</w:t>
      </w:r>
      <w:r w:rsidRPr="00C42A0F">
        <w:rPr>
          <w:sz w:val="24"/>
          <w:szCs w:val="24"/>
        </w:rPr>
        <w:t>.</w:t>
      </w:r>
    </w:p>
    <w:p w:rsidR="005833C3" w:rsidRPr="00C42A0F" w:rsidRDefault="005833C3" w:rsidP="005833C3">
      <w:pPr>
        <w:pStyle w:val="a6"/>
        <w:jc w:val="both"/>
      </w:pPr>
      <w:r w:rsidRPr="00C42A0F">
        <w:t xml:space="preserve">          8.3. В случае досрочного расторжения договора стороны в 10-дневный срок осуществляют передачу выполненных работ по акту и производят взаимные расчеты.</w:t>
      </w:r>
    </w:p>
    <w:p w:rsidR="005833C3" w:rsidRPr="00C42A0F" w:rsidRDefault="005833C3" w:rsidP="005833C3">
      <w:pPr>
        <w:ind w:firstLine="720"/>
        <w:jc w:val="both"/>
      </w:pPr>
      <w:r w:rsidRPr="00C42A0F">
        <w:t>9. Ответственность сторон</w:t>
      </w:r>
    </w:p>
    <w:p w:rsidR="005833C3" w:rsidRPr="00C42A0F" w:rsidRDefault="005833C3" w:rsidP="005833C3">
      <w:pPr>
        <w:ind w:firstLine="720"/>
        <w:jc w:val="both"/>
      </w:pPr>
    </w:p>
    <w:p w:rsidR="005833C3" w:rsidRPr="00C42A0F" w:rsidRDefault="005833C3" w:rsidP="005833C3">
      <w:pPr>
        <w:pStyle w:val="a6"/>
      </w:pPr>
      <w:r w:rsidRPr="00C42A0F">
        <w:t xml:space="preserve">          9.1. Заказчик несет ответственность:</w:t>
      </w:r>
    </w:p>
    <w:p w:rsidR="005833C3" w:rsidRPr="00C42A0F" w:rsidRDefault="005833C3" w:rsidP="005833C3">
      <w:pPr>
        <w:pStyle w:val="a6"/>
        <w:jc w:val="both"/>
        <w:rPr>
          <w:iCs/>
          <w:sz w:val="20"/>
          <w:szCs w:val="20"/>
        </w:rPr>
      </w:pPr>
      <w:r w:rsidRPr="00C42A0F">
        <w:t xml:space="preserve">          9.1.1. за необоснованное уклонение от приемки выполненных строительных работ  и оформления  соответствующих документов, подтверждающих их выполнение – пеня 0.2% стоимости невыполненных  строительных работ  за каждый день просрочки, </w:t>
      </w:r>
      <w:r w:rsidRPr="00C42A0F">
        <w:rPr>
          <w:iCs/>
        </w:rPr>
        <w:t xml:space="preserve">но не более </w:t>
      </w:r>
    </w:p>
    <w:p w:rsidR="005833C3" w:rsidRPr="00C42A0F" w:rsidRDefault="005833C3" w:rsidP="005833C3">
      <w:pPr>
        <w:pStyle w:val="a6"/>
      </w:pPr>
      <w:r w:rsidRPr="00C42A0F">
        <w:rPr>
          <w:iCs/>
        </w:rPr>
        <w:t xml:space="preserve"> 20 %  их стоимости </w:t>
      </w:r>
      <w:r w:rsidRPr="00C42A0F">
        <w:t>работ;</w:t>
      </w:r>
    </w:p>
    <w:p w:rsidR="005833C3" w:rsidRPr="00C42A0F" w:rsidRDefault="005833C3" w:rsidP="005833C3">
      <w:pPr>
        <w:autoSpaceDE w:val="0"/>
        <w:autoSpaceDN w:val="0"/>
        <w:adjustRightInd w:val="0"/>
        <w:jc w:val="both"/>
      </w:pPr>
      <w:r w:rsidRPr="00C42A0F">
        <w:t xml:space="preserve">          9.1.2. за несвоевременное проведение расчетов за выполненные и принятые в установленном порядке строительные работы – пеня 0,2 % </w:t>
      </w:r>
      <w:proofErr w:type="spellStart"/>
      <w:r w:rsidRPr="00C42A0F">
        <w:t>неперечисленной</w:t>
      </w:r>
      <w:proofErr w:type="spellEnd"/>
      <w:r w:rsidRPr="00C42A0F">
        <w:t xml:space="preserve"> суммы за каждый день просрочки платежа, </w:t>
      </w:r>
      <w:r w:rsidRPr="00C42A0F">
        <w:rPr>
          <w:iCs/>
        </w:rPr>
        <w:t>но не более 20 %  их стоимости;</w:t>
      </w:r>
    </w:p>
    <w:p w:rsidR="005833C3" w:rsidRPr="00C42A0F" w:rsidRDefault="005833C3" w:rsidP="005833C3">
      <w:pPr>
        <w:pStyle w:val="a6"/>
      </w:pPr>
      <w:r w:rsidRPr="00C42A0F">
        <w:t xml:space="preserve">          9.2. Подрядчик несет ответственность:</w:t>
      </w:r>
    </w:p>
    <w:p w:rsidR="005833C3" w:rsidRPr="00C42A0F" w:rsidRDefault="005833C3" w:rsidP="005833C3">
      <w:pPr>
        <w:autoSpaceDE w:val="0"/>
        <w:autoSpaceDN w:val="0"/>
        <w:adjustRightInd w:val="0"/>
        <w:jc w:val="both"/>
        <w:outlineLvl w:val="1"/>
        <w:rPr>
          <w:iCs/>
        </w:rPr>
      </w:pPr>
      <w:r w:rsidRPr="00C42A0F">
        <w:t xml:space="preserve">          9.2.1.</w:t>
      </w:r>
      <w:r w:rsidRPr="00C42A0F">
        <w:rPr>
          <w:iCs/>
        </w:rPr>
        <w:t xml:space="preserve"> за нарушение установленных в договоре сроков выполнения строительных работ, включая оформление документов, подтверждающих их выполнение, - пеня 0,2% стоимости невыполненных строительных работ за каждый день просрочки, но не более 20 %  их стоимости;</w:t>
      </w:r>
    </w:p>
    <w:p w:rsidR="005833C3" w:rsidRPr="00C42A0F" w:rsidRDefault="005833C3" w:rsidP="005833C3">
      <w:pPr>
        <w:autoSpaceDE w:val="0"/>
        <w:autoSpaceDN w:val="0"/>
        <w:adjustRightInd w:val="0"/>
        <w:jc w:val="both"/>
        <w:outlineLvl w:val="1"/>
        <w:rPr>
          <w:iCs/>
        </w:rPr>
      </w:pPr>
      <w:r w:rsidRPr="00C42A0F">
        <w:t xml:space="preserve">          9.2.2</w:t>
      </w:r>
      <w:r w:rsidRPr="00C42A0F">
        <w:rPr>
          <w:iCs/>
        </w:rPr>
        <w:t>. за превышение по своей вине установленных договором сроков сдачи объекта в эксплуатацию (передачи результата строительных работ) – пеня 0,2% стоимости объекта за каждый день просрочки, но не более 20 % стоимости объекта (результата строительных работ);</w:t>
      </w:r>
    </w:p>
    <w:p w:rsidR="005833C3" w:rsidRPr="00C42A0F" w:rsidRDefault="005833C3" w:rsidP="005833C3">
      <w:pPr>
        <w:autoSpaceDE w:val="0"/>
        <w:autoSpaceDN w:val="0"/>
        <w:adjustRightInd w:val="0"/>
        <w:jc w:val="both"/>
        <w:outlineLvl w:val="1"/>
        <w:rPr>
          <w:iCs/>
        </w:rPr>
      </w:pPr>
      <w:r w:rsidRPr="00C42A0F">
        <w:t xml:space="preserve">           9.2.3.</w:t>
      </w:r>
      <w:r w:rsidRPr="00C42A0F">
        <w:rPr>
          <w:iCs/>
        </w:rPr>
        <w:t xml:space="preserve"> за несвоевременное устранение дефектов, указанных в актах </w:t>
      </w:r>
      <w:r w:rsidRPr="00C42A0F">
        <w:t xml:space="preserve">Заказчика, </w:t>
      </w:r>
      <w:r w:rsidRPr="00C42A0F">
        <w:rPr>
          <w:iCs/>
        </w:rPr>
        <w:t>в том числе выявленных в период гарантийного срока, - пеня 1% стоимости работ по устранению дефектов за каждый день просрочки начиная со дня окончания указанного в акте срока.</w:t>
      </w:r>
    </w:p>
    <w:p w:rsidR="005833C3" w:rsidRDefault="005833C3" w:rsidP="005833C3">
      <w:pPr>
        <w:ind w:firstLine="720"/>
        <w:jc w:val="both"/>
        <w:rPr>
          <w:u w:val="single"/>
        </w:rPr>
      </w:pPr>
    </w:p>
    <w:p w:rsidR="009153B4" w:rsidRPr="00C42A0F" w:rsidRDefault="009153B4" w:rsidP="005833C3">
      <w:pPr>
        <w:ind w:firstLine="720"/>
        <w:jc w:val="both"/>
        <w:rPr>
          <w:u w:val="single"/>
        </w:rPr>
      </w:pPr>
    </w:p>
    <w:p w:rsidR="005833C3" w:rsidRPr="00C42A0F" w:rsidRDefault="00337AA7" w:rsidP="00337AA7">
      <w:pPr>
        <w:jc w:val="both"/>
      </w:pPr>
      <w:r w:rsidRPr="00C42A0F">
        <w:t xml:space="preserve">          </w:t>
      </w:r>
      <w:r w:rsidR="005833C3" w:rsidRPr="00C42A0F">
        <w:t>10. Заключительные положения</w:t>
      </w:r>
    </w:p>
    <w:p w:rsidR="005833C3" w:rsidRPr="00C42A0F" w:rsidRDefault="005833C3" w:rsidP="005833C3">
      <w:pPr>
        <w:jc w:val="both"/>
      </w:pPr>
    </w:p>
    <w:p w:rsidR="005833C3" w:rsidRPr="00C42A0F" w:rsidRDefault="005833C3" w:rsidP="005833C3">
      <w:pPr>
        <w:pStyle w:val="20"/>
        <w:spacing w:after="0" w:line="240" w:lineRule="auto"/>
        <w:jc w:val="both"/>
      </w:pPr>
      <w:r w:rsidRPr="00C42A0F">
        <w:t xml:space="preserve">         10.1. Настоящий договор вступает в силу с момента его подписания Сторонами и действует до момента выполнения Сторонами всех своих обязательств.</w:t>
      </w:r>
    </w:p>
    <w:p w:rsidR="005833C3" w:rsidRPr="00C42A0F" w:rsidRDefault="005833C3" w:rsidP="005833C3">
      <w:pPr>
        <w:jc w:val="both"/>
      </w:pPr>
      <w:r w:rsidRPr="00C42A0F">
        <w:t xml:space="preserve">         10.2. Договор составлен в 2 экземплярах на русском языке по одному для каждой из Сторон.</w:t>
      </w:r>
    </w:p>
    <w:p w:rsidR="005833C3" w:rsidRPr="00C42A0F" w:rsidRDefault="005833C3" w:rsidP="005833C3">
      <w:pPr>
        <w:jc w:val="both"/>
      </w:pPr>
      <w:r w:rsidRPr="00C42A0F">
        <w:t xml:space="preserve">         10.3. Вопросы, неурегулированные настоящим договором, разрешаются в соответствии с Правилами заключения и исполнения договоров строительного подряда, утвержденных Постановлением Совета Министров Республики Беларусь </w:t>
      </w:r>
      <w:r w:rsidR="0093736C" w:rsidRPr="00C42A0F">
        <w:t>от 15.09.1998 № 1450</w:t>
      </w:r>
      <w:r w:rsidRPr="00C42A0F">
        <w:t>.</w:t>
      </w:r>
    </w:p>
    <w:p w:rsidR="005833C3" w:rsidRPr="00C42A0F" w:rsidRDefault="005833C3" w:rsidP="005833C3">
      <w:pPr>
        <w:pStyle w:val="a6"/>
        <w:spacing w:after="0"/>
        <w:ind w:firstLine="720"/>
      </w:pPr>
    </w:p>
    <w:p w:rsidR="005833C3" w:rsidRPr="00C42A0F" w:rsidRDefault="005833C3" w:rsidP="005833C3">
      <w:pPr>
        <w:pStyle w:val="a6"/>
        <w:spacing w:after="0"/>
        <w:ind w:firstLine="720"/>
      </w:pPr>
    </w:p>
    <w:p w:rsidR="005833C3" w:rsidRPr="00C42A0F" w:rsidRDefault="005833C3" w:rsidP="005833C3">
      <w:pPr>
        <w:pStyle w:val="a6"/>
        <w:spacing w:after="0"/>
        <w:ind w:firstLine="720"/>
      </w:pPr>
    </w:p>
    <w:p w:rsidR="005833C3" w:rsidRPr="00C42A0F" w:rsidRDefault="005833C3" w:rsidP="005833C3">
      <w:pPr>
        <w:jc w:val="center"/>
      </w:pPr>
      <w:r w:rsidRPr="00C42A0F">
        <w:t>Юридические адреса, реквизиты и подписи Сторон:</w:t>
      </w:r>
    </w:p>
    <w:p w:rsidR="005833C3" w:rsidRPr="00C42A0F" w:rsidRDefault="005833C3" w:rsidP="005833C3">
      <w:pPr>
        <w:jc w:val="both"/>
      </w:pPr>
    </w:p>
    <w:tbl>
      <w:tblPr>
        <w:tblW w:w="9360" w:type="dxa"/>
        <w:tblInd w:w="108" w:type="dxa"/>
        <w:tblLook w:val="0000" w:firstRow="0" w:lastRow="0" w:firstColumn="0" w:lastColumn="0" w:noHBand="0" w:noVBand="0"/>
      </w:tblPr>
      <w:tblGrid>
        <w:gridCol w:w="4388"/>
        <w:gridCol w:w="4972"/>
      </w:tblGrid>
      <w:tr w:rsidR="005833C3" w:rsidRPr="00C42A0F" w:rsidTr="005833C3">
        <w:trPr>
          <w:trHeight w:val="3420"/>
        </w:trPr>
        <w:tc>
          <w:tcPr>
            <w:tcW w:w="4388" w:type="dxa"/>
          </w:tcPr>
          <w:p w:rsidR="005833C3" w:rsidRPr="00C42A0F" w:rsidRDefault="005833C3" w:rsidP="00542B9C">
            <w:pPr>
              <w:jc w:val="both"/>
            </w:pPr>
            <w:r w:rsidRPr="00C42A0F">
              <w:t>ЗАКАЗЧИК:</w:t>
            </w:r>
          </w:p>
          <w:p w:rsidR="005833C3" w:rsidRPr="00C42A0F" w:rsidRDefault="005833C3" w:rsidP="00542B9C">
            <w:pPr>
              <w:jc w:val="both"/>
            </w:pPr>
          </w:p>
          <w:p w:rsidR="005833C3" w:rsidRPr="00C42A0F" w:rsidRDefault="005833C3" w:rsidP="00542B9C">
            <w:pPr>
              <w:jc w:val="both"/>
            </w:pPr>
            <w:r w:rsidRPr="00C42A0F">
              <w:t>БелНИИТ «Транстехника»</w:t>
            </w:r>
          </w:p>
          <w:p w:rsidR="005833C3" w:rsidRPr="00C42A0F" w:rsidRDefault="005833C3" w:rsidP="00542B9C">
            <w:pPr>
              <w:jc w:val="both"/>
            </w:pPr>
            <w:smartTag w:uri="urn:schemas-microsoft-com:office:smarttags" w:element="metricconverter">
              <w:smartTagPr>
                <w:attr w:name="ProductID" w:val="220005, г"/>
              </w:smartTagPr>
              <w:r w:rsidRPr="00C42A0F">
                <w:t>220005, г</w:t>
              </w:r>
            </w:smartTag>
            <w:r w:rsidRPr="00C42A0F">
              <w:t>. Минск, ул. Платонова, 22</w:t>
            </w:r>
          </w:p>
          <w:p w:rsidR="005833C3" w:rsidRPr="00C42A0F" w:rsidRDefault="005833C3" w:rsidP="00542B9C">
            <w:pPr>
              <w:jc w:val="both"/>
            </w:pPr>
            <w:proofErr w:type="gramStart"/>
            <w:r w:rsidRPr="00C42A0F">
              <w:t>р</w:t>
            </w:r>
            <w:proofErr w:type="gramEnd"/>
            <w:r w:rsidRPr="00C42A0F">
              <w:t>/с 3012000026642 в филиале № 511</w:t>
            </w:r>
          </w:p>
          <w:p w:rsidR="005833C3" w:rsidRPr="00C42A0F" w:rsidRDefault="005833C3" w:rsidP="00542B9C">
            <w:pPr>
              <w:jc w:val="both"/>
            </w:pPr>
            <w:r w:rsidRPr="00C42A0F">
              <w:t xml:space="preserve">ОАО «АСБ </w:t>
            </w:r>
            <w:proofErr w:type="spellStart"/>
            <w:r w:rsidRPr="00C42A0F">
              <w:t>Беларусбанк</w:t>
            </w:r>
            <w:proofErr w:type="spellEnd"/>
            <w:r w:rsidRPr="00C42A0F">
              <w:t xml:space="preserve">» г. Минска, код </w:t>
            </w:r>
            <w:smartTag w:uri="urn:schemas-microsoft-com:office:smarttags" w:element="metricconverter">
              <w:smartTagPr>
                <w:attr w:name="ProductID" w:val="815, г"/>
              </w:smartTagPr>
              <w:r w:rsidRPr="00C42A0F">
                <w:t>815, г</w:t>
              </w:r>
            </w:smartTag>
            <w:r w:rsidRPr="00C42A0F">
              <w:t xml:space="preserve">. Минск, ул. </w:t>
            </w:r>
            <w:proofErr w:type="spellStart"/>
            <w:r w:rsidRPr="00C42A0F">
              <w:t>Долгобродская</w:t>
            </w:r>
            <w:proofErr w:type="spellEnd"/>
            <w:r w:rsidRPr="00C42A0F">
              <w:t>, 1.</w:t>
            </w:r>
          </w:p>
          <w:p w:rsidR="005833C3" w:rsidRPr="00C42A0F" w:rsidRDefault="005833C3" w:rsidP="00542B9C">
            <w:pPr>
              <w:jc w:val="both"/>
            </w:pPr>
            <w:r w:rsidRPr="00C42A0F">
              <w:t>УНП 100289209; ОКПО 37381770</w:t>
            </w:r>
          </w:p>
          <w:p w:rsidR="005833C3" w:rsidRPr="00C42A0F" w:rsidRDefault="005833C3" w:rsidP="00542B9C">
            <w:pPr>
              <w:jc w:val="both"/>
            </w:pPr>
            <w:r w:rsidRPr="00C42A0F">
              <w:t>тел/факс 232-40-74, 331-76-87</w:t>
            </w:r>
          </w:p>
          <w:p w:rsidR="005833C3" w:rsidRPr="00C42A0F" w:rsidRDefault="005833C3" w:rsidP="00542B9C">
            <w:pPr>
              <w:jc w:val="both"/>
            </w:pPr>
          </w:p>
          <w:p w:rsidR="005833C3" w:rsidRPr="00C42A0F" w:rsidRDefault="005833C3" w:rsidP="00542B9C">
            <w:pPr>
              <w:jc w:val="both"/>
            </w:pPr>
          </w:p>
          <w:p w:rsidR="005833C3" w:rsidRPr="00C42A0F" w:rsidRDefault="005833C3" w:rsidP="00542B9C">
            <w:pPr>
              <w:jc w:val="both"/>
            </w:pPr>
          </w:p>
          <w:p w:rsidR="005833C3" w:rsidRPr="00C42A0F" w:rsidRDefault="005833C3" w:rsidP="00542B9C">
            <w:pPr>
              <w:jc w:val="both"/>
            </w:pPr>
            <w:r w:rsidRPr="00C42A0F">
              <w:t>______________________ В.И. Киреев</w:t>
            </w:r>
          </w:p>
          <w:p w:rsidR="005833C3" w:rsidRPr="00C42A0F" w:rsidRDefault="005833C3" w:rsidP="00542B9C">
            <w:pPr>
              <w:jc w:val="both"/>
            </w:pPr>
            <w:r w:rsidRPr="00C42A0F">
              <w:t>М.П.</w:t>
            </w:r>
          </w:p>
        </w:tc>
        <w:tc>
          <w:tcPr>
            <w:tcW w:w="4972" w:type="dxa"/>
          </w:tcPr>
          <w:p w:rsidR="005833C3" w:rsidRPr="00C42A0F" w:rsidRDefault="005833C3" w:rsidP="00542B9C">
            <w:pPr>
              <w:jc w:val="both"/>
            </w:pPr>
            <w:r w:rsidRPr="00C42A0F">
              <w:t>ПОДРЯДЧИК:</w:t>
            </w:r>
          </w:p>
        </w:tc>
      </w:tr>
    </w:tbl>
    <w:p w:rsidR="005833C3" w:rsidRDefault="005833C3" w:rsidP="005833C3">
      <w:pPr>
        <w:jc w:val="right"/>
        <w:rPr>
          <w:sz w:val="28"/>
          <w:szCs w:val="28"/>
        </w:rPr>
      </w:pPr>
    </w:p>
    <w:p w:rsidR="005833C3" w:rsidRPr="005833C3" w:rsidRDefault="005833C3" w:rsidP="005833C3">
      <w:pPr>
        <w:jc w:val="center"/>
        <w:rPr>
          <w:sz w:val="28"/>
          <w:szCs w:val="28"/>
        </w:rPr>
      </w:pPr>
    </w:p>
    <w:sectPr w:rsidR="005833C3" w:rsidRPr="005833C3">
      <w:footerReference w:type="default" r:id="rId10"/>
      <w:pgSz w:w="11906" w:h="16838"/>
      <w:pgMar w:top="766" w:right="567" w:bottom="1079" w:left="1134"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E8" w:rsidRDefault="00CF67E8">
      <w:r>
        <w:separator/>
      </w:r>
    </w:p>
  </w:endnote>
  <w:endnote w:type="continuationSeparator" w:id="0">
    <w:p w:rsidR="00CF67E8" w:rsidRDefault="00C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BC" w:rsidRDefault="00CC09B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E8" w:rsidRDefault="00CF67E8">
      <w:r>
        <w:separator/>
      </w:r>
    </w:p>
  </w:footnote>
  <w:footnote w:type="continuationSeparator" w:id="0">
    <w:p w:rsidR="00CF67E8" w:rsidRDefault="00CF6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1A0E"/>
    <w:multiLevelType w:val="multilevel"/>
    <w:tmpl w:val="8CD685D8"/>
    <w:lvl w:ilvl="0">
      <w:start w:val="1"/>
      <w:numFmt w:val="decimal"/>
      <w:lvlText w:val="%1."/>
      <w:lvlJc w:val="left"/>
      <w:pPr>
        <w:tabs>
          <w:tab w:val="num" w:pos="3720"/>
        </w:tabs>
        <w:ind w:left="3720" w:hanging="360"/>
      </w:pPr>
    </w:lvl>
    <w:lvl w:ilvl="1">
      <w:start w:val="1"/>
      <w:numFmt w:val="lowerLetter"/>
      <w:lvlText w:val="%2."/>
      <w:lvlJc w:val="left"/>
      <w:pPr>
        <w:tabs>
          <w:tab w:val="num" w:pos="4440"/>
        </w:tabs>
        <w:ind w:left="4440" w:hanging="360"/>
      </w:pPr>
    </w:lvl>
    <w:lvl w:ilvl="2">
      <w:start w:val="1"/>
      <w:numFmt w:val="lowerRoman"/>
      <w:lvlText w:val="%3."/>
      <w:lvlJc w:val="right"/>
      <w:pPr>
        <w:tabs>
          <w:tab w:val="num" w:pos="5160"/>
        </w:tabs>
        <w:ind w:left="5160" w:hanging="180"/>
      </w:pPr>
    </w:lvl>
    <w:lvl w:ilvl="3">
      <w:start w:val="1"/>
      <w:numFmt w:val="decimal"/>
      <w:lvlText w:val="%4."/>
      <w:lvlJc w:val="left"/>
      <w:pPr>
        <w:tabs>
          <w:tab w:val="num" w:pos="5880"/>
        </w:tabs>
        <w:ind w:left="5880" w:hanging="360"/>
      </w:pPr>
    </w:lvl>
    <w:lvl w:ilvl="4">
      <w:start w:val="1"/>
      <w:numFmt w:val="lowerLetter"/>
      <w:lvlText w:val="%5."/>
      <w:lvlJc w:val="left"/>
      <w:pPr>
        <w:tabs>
          <w:tab w:val="num" w:pos="6600"/>
        </w:tabs>
        <w:ind w:left="6600" w:hanging="360"/>
      </w:pPr>
    </w:lvl>
    <w:lvl w:ilvl="5">
      <w:start w:val="1"/>
      <w:numFmt w:val="lowerRoman"/>
      <w:lvlText w:val="%6."/>
      <w:lvlJc w:val="right"/>
      <w:pPr>
        <w:tabs>
          <w:tab w:val="num" w:pos="7320"/>
        </w:tabs>
        <w:ind w:left="7320" w:hanging="180"/>
      </w:pPr>
    </w:lvl>
    <w:lvl w:ilvl="6">
      <w:start w:val="1"/>
      <w:numFmt w:val="decimal"/>
      <w:lvlText w:val="%7."/>
      <w:lvlJc w:val="left"/>
      <w:pPr>
        <w:tabs>
          <w:tab w:val="num" w:pos="8040"/>
        </w:tabs>
        <w:ind w:left="8040" w:hanging="360"/>
      </w:pPr>
    </w:lvl>
    <w:lvl w:ilvl="7">
      <w:start w:val="1"/>
      <w:numFmt w:val="lowerLetter"/>
      <w:lvlText w:val="%8."/>
      <w:lvlJc w:val="left"/>
      <w:pPr>
        <w:tabs>
          <w:tab w:val="num" w:pos="8760"/>
        </w:tabs>
        <w:ind w:left="8760" w:hanging="360"/>
      </w:pPr>
    </w:lvl>
    <w:lvl w:ilvl="8">
      <w:start w:val="1"/>
      <w:numFmt w:val="lowerRoman"/>
      <w:lvlText w:val="%9."/>
      <w:lvlJc w:val="right"/>
      <w:pPr>
        <w:tabs>
          <w:tab w:val="num" w:pos="9480"/>
        </w:tabs>
        <w:ind w:left="9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9BC"/>
    <w:rsid w:val="0001488A"/>
    <w:rsid w:val="00035A13"/>
    <w:rsid w:val="000371BF"/>
    <w:rsid w:val="00040DEE"/>
    <w:rsid w:val="000540EA"/>
    <w:rsid w:val="000705F2"/>
    <w:rsid w:val="00074F30"/>
    <w:rsid w:val="000A3CD0"/>
    <w:rsid w:val="000B2EEE"/>
    <w:rsid w:val="000C79B1"/>
    <w:rsid w:val="0017129D"/>
    <w:rsid w:val="001B0E78"/>
    <w:rsid w:val="001F05F1"/>
    <w:rsid w:val="001F1B16"/>
    <w:rsid w:val="001F5416"/>
    <w:rsid w:val="002058DE"/>
    <w:rsid w:val="00222314"/>
    <w:rsid w:val="002C4A29"/>
    <w:rsid w:val="002E7687"/>
    <w:rsid w:val="00325F03"/>
    <w:rsid w:val="00334DDE"/>
    <w:rsid w:val="00336CD5"/>
    <w:rsid w:val="00337AA7"/>
    <w:rsid w:val="00370310"/>
    <w:rsid w:val="003A2840"/>
    <w:rsid w:val="003D5939"/>
    <w:rsid w:val="003E30F5"/>
    <w:rsid w:val="003E5A0C"/>
    <w:rsid w:val="00483B0B"/>
    <w:rsid w:val="00492B35"/>
    <w:rsid w:val="004C5BB5"/>
    <w:rsid w:val="004F123D"/>
    <w:rsid w:val="005176A1"/>
    <w:rsid w:val="005451EA"/>
    <w:rsid w:val="005531AB"/>
    <w:rsid w:val="005833C3"/>
    <w:rsid w:val="005B0722"/>
    <w:rsid w:val="005C38DB"/>
    <w:rsid w:val="005C3BF3"/>
    <w:rsid w:val="005F6B69"/>
    <w:rsid w:val="0061552F"/>
    <w:rsid w:val="00697FCE"/>
    <w:rsid w:val="006B012E"/>
    <w:rsid w:val="006E2BC8"/>
    <w:rsid w:val="006E6779"/>
    <w:rsid w:val="00712756"/>
    <w:rsid w:val="007174CD"/>
    <w:rsid w:val="00763EEA"/>
    <w:rsid w:val="007C4817"/>
    <w:rsid w:val="007F4965"/>
    <w:rsid w:val="00804931"/>
    <w:rsid w:val="00850BEC"/>
    <w:rsid w:val="008D01C4"/>
    <w:rsid w:val="008E0FB3"/>
    <w:rsid w:val="008E4B0A"/>
    <w:rsid w:val="008E59EC"/>
    <w:rsid w:val="009153B4"/>
    <w:rsid w:val="00934C01"/>
    <w:rsid w:val="0093736C"/>
    <w:rsid w:val="00957F42"/>
    <w:rsid w:val="00962851"/>
    <w:rsid w:val="0097727B"/>
    <w:rsid w:val="009814C9"/>
    <w:rsid w:val="00983C6E"/>
    <w:rsid w:val="00995937"/>
    <w:rsid w:val="009D1D14"/>
    <w:rsid w:val="009F391C"/>
    <w:rsid w:val="009F6135"/>
    <w:rsid w:val="00A47A21"/>
    <w:rsid w:val="00A77165"/>
    <w:rsid w:val="00A80757"/>
    <w:rsid w:val="00AD15FC"/>
    <w:rsid w:val="00AE641F"/>
    <w:rsid w:val="00AF6D08"/>
    <w:rsid w:val="00B700B0"/>
    <w:rsid w:val="00C26C72"/>
    <w:rsid w:val="00C30032"/>
    <w:rsid w:val="00C40A8F"/>
    <w:rsid w:val="00C42A0F"/>
    <w:rsid w:val="00CB0A75"/>
    <w:rsid w:val="00CC09BC"/>
    <w:rsid w:val="00CF67E8"/>
    <w:rsid w:val="00D139DC"/>
    <w:rsid w:val="00D24FA6"/>
    <w:rsid w:val="00D25F63"/>
    <w:rsid w:val="00D33A04"/>
    <w:rsid w:val="00D569BE"/>
    <w:rsid w:val="00D61479"/>
    <w:rsid w:val="00D82FBF"/>
    <w:rsid w:val="00D90825"/>
    <w:rsid w:val="00DF19D3"/>
    <w:rsid w:val="00E0772A"/>
    <w:rsid w:val="00E146B5"/>
    <w:rsid w:val="00E230BC"/>
    <w:rsid w:val="00E66F45"/>
    <w:rsid w:val="00E87A02"/>
    <w:rsid w:val="00E958DA"/>
    <w:rsid w:val="00EA02A7"/>
    <w:rsid w:val="00EA6997"/>
    <w:rsid w:val="00EF198B"/>
    <w:rsid w:val="00F07685"/>
    <w:rsid w:val="00F20371"/>
    <w:rsid w:val="00F614D4"/>
    <w:rsid w:val="00FE7DA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32"/>
    <w:rPr>
      <w:color w:val="00000A"/>
      <w:sz w:val="24"/>
      <w:szCs w:val="24"/>
    </w:rPr>
  </w:style>
  <w:style w:type="paragraph" w:styleId="1">
    <w:name w:val="heading 1"/>
    <w:basedOn w:val="a"/>
    <w:qFormat/>
    <w:rsid w:val="00B9052A"/>
    <w:pPr>
      <w:keepNext/>
      <w:spacing w:before="240" w:after="60"/>
      <w:outlineLvl w:val="0"/>
    </w:pPr>
    <w:rPr>
      <w:rFonts w:ascii="Arial" w:hAnsi="Arial" w:cs="Arial"/>
      <w:b/>
      <w:bCs/>
      <w:sz w:val="32"/>
      <w:szCs w:val="32"/>
    </w:rPr>
  </w:style>
  <w:style w:type="paragraph" w:styleId="2">
    <w:name w:val="heading 2"/>
    <w:basedOn w:val="a"/>
    <w:qFormat/>
    <w:rsid w:val="00C51606"/>
    <w:pPr>
      <w:keepNext/>
      <w:ind w:right="51"/>
      <w:jc w:val="both"/>
      <w:textAlignment w:val="baseline"/>
      <w:outlineLvl w:val="1"/>
    </w:pPr>
    <w:rPr>
      <w:rFonts w:ascii="Book Antiqua" w:hAnsi="Book Antiqua"/>
      <w:bCs/>
      <w:szCs w:val="20"/>
    </w:rPr>
  </w:style>
  <w:style w:type="paragraph" w:styleId="3">
    <w:name w:val="heading 3"/>
    <w:basedOn w:val="a"/>
    <w:link w:val="30"/>
    <w:unhideWhenUsed/>
    <w:qFormat/>
    <w:rsid w:val="000976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Основной текст (16) Знак"/>
    <w:basedOn w:val="a0"/>
    <w:link w:val="160"/>
    <w:qFormat/>
    <w:rsid w:val="00C259EB"/>
    <w:rPr>
      <w:lang w:val="ru-RU" w:eastAsia="en-US" w:bidi="ar-SA"/>
    </w:rPr>
  </w:style>
  <w:style w:type="character" w:customStyle="1" w:styleId="10">
    <w:name w:val="Основной текст (10) + Не полужирный"/>
    <w:basedOn w:val="a0"/>
    <w:qFormat/>
    <w:rsid w:val="00D75E57"/>
    <w:rPr>
      <w:rFonts w:ascii="Times New Roman" w:hAnsi="Times New Roman" w:cs="Times New Roman"/>
      <w:b/>
      <w:bCs/>
      <w:i/>
      <w:iCs/>
      <w:spacing w:val="0"/>
      <w:sz w:val="22"/>
      <w:szCs w:val="22"/>
    </w:rPr>
  </w:style>
  <w:style w:type="character" w:styleId="a3">
    <w:name w:val="page number"/>
    <w:basedOn w:val="a0"/>
    <w:qFormat/>
    <w:rsid w:val="00050D66"/>
  </w:style>
  <w:style w:type="character" w:customStyle="1" w:styleId="-">
    <w:name w:val="Интернет-ссылка"/>
    <w:basedOn w:val="a0"/>
    <w:rsid w:val="006F16F0"/>
    <w:rPr>
      <w:color w:val="0000FF"/>
      <w:u w:val="single"/>
    </w:rPr>
  </w:style>
  <w:style w:type="character" w:customStyle="1" w:styleId="30">
    <w:name w:val="Заголовок 3 Знак"/>
    <w:basedOn w:val="a0"/>
    <w:link w:val="3"/>
    <w:qFormat/>
    <w:rsid w:val="0009765E"/>
    <w:rPr>
      <w:rFonts w:asciiTheme="majorHAnsi" w:eastAsiaTheme="majorEastAsia" w:hAnsiTheme="majorHAnsi" w:cstheme="majorBidi"/>
      <w:b/>
      <w:bCs/>
      <w:color w:val="4F81BD" w:themeColor="accent1"/>
      <w:sz w:val="24"/>
      <w:szCs w:val="24"/>
    </w:rPr>
  </w:style>
  <w:style w:type="character" w:customStyle="1" w:styleId="a4">
    <w:name w:val="Схема документа Знак"/>
    <w:basedOn w:val="a0"/>
    <w:qFormat/>
    <w:rsid w:val="006B2F7E"/>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b/>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b/>
      <w:color w:val="00000A"/>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b/>
      <w:color w:val="00000A"/>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rFonts w:cs="Times New Roman"/>
      <w:b w:val="0"/>
      <w:sz w:val="22"/>
      <w:szCs w:val="22"/>
    </w:rPr>
  </w:style>
  <w:style w:type="character" w:customStyle="1" w:styleId="ListLabel44">
    <w:name w:val="ListLabel 44"/>
    <w:qFormat/>
    <w:rPr>
      <w:rFonts w:cs="Times New Roman"/>
      <w:b w:val="0"/>
      <w:sz w:val="22"/>
      <w:szCs w:val="22"/>
    </w:rPr>
  </w:style>
  <w:style w:type="character" w:customStyle="1" w:styleId="ListLabel45">
    <w:name w:val="ListLabel 45"/>
    <w:qFormat/>
    <w:rPr>
      <w:rFonts w:eastAsia="Times New Roman" w:cs="Times New Roman"/>
      <w:b/>
      <w:color w:val="00000A"/>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b w:val="0"/>
    </w:rPr>
  </w:style>
  <w:style w:type="character" w:customStyle="1" w:styleId="ListLabel50">
    <w:name w:val="ListLabel 50"/>
    <w:qFormat/>
    <w:rPr>
      <w:b/>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val="0"/>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sz w:val="22"/>
      <w:szCs w:val="22"/>
    </w:rPr>
  </w:style>
  <w:style w:type="character" w:customStyle="1" w:styleId="ListLabel59">
    <w:name w:val="ListLabel 59"/>
    <w:qFormat/>
    <w:rPr>
      <w:rFonts w:cs="Times New Roman"/>
      <w:b w:val="0"/>
      <w:sz w:val="22"/>
      <w:szCs w:val="22"/>
    </w:rPr>
  </w:style>
  <w:style w:type="character" w:customStyle="1" w:styleId="ListLabel60">
    <w:name w:val="ListLabel 60"/>
    <w:qFormat/>
    <w:rPr>
      <w:rFonts w:cs="Times New Roman"/>
      <w:sz w:val="22"/>
      <w:szCs w:val="22"/>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rPr>
  </w:style>
  <w:style w:type="character" w:customStyle="1" w:styleId="ListLabel65">
    <w:name w:val="ListLabel 65"/>
    <w:qFormat/>
    <w:rPr>
      <w:b w:val="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8B7CB4"/>
    <w:pPr>
      <w:spacing w:after="120"/>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ConsPlusNormal">
    <w:name w:val="ConsPlusNormal"/>
    <w:qFormat/>
    <w:rsid w:val="005F5832"/>
    <w:pPr>
      <w:widowControl w:val="0"/>
      <w:ind w:firstLine="720"/>
    </w:pPr>
    <w:rPr>
      <w:rFonts w:ascii="Arial" w:hAnsi="Arial" w:cs="Arial"/>
      <w:color w:val="00000A"/>
      <w:sz w:val="24"/>
    </w:rPr>
  </w:style>
  <w:style w:type="paragraph" w:customStyle="1" w:styleId="ConsNonformat">
    <w:name w:val="ConsNonformat"/>
    <w:qFormat/>
    <w:rsid w:val="00D16F9C"/>
    <w:pPr>
      <w:widowControl w:val="0"/>
    </w:pPr>
    <w:rPr>
      <w:rFonts w:ascii="Courier New" w:hAnsi="Courier New" w:cs="Courier New"/>
      <w:color w:val="00000A"/>
      <w:sz w:val="24"/>
    </w:rPr>
  </w:style>
  <w:style w:type="paragraph" w:customStyle="1" w:styleId="ConsNormal">
    <w:name w:val="ConsNormal"/>
    <w:qFormat/>
    <w:rsid w:val="00E321F7"/>
    <w:pPr>
      <w:widowControl w:val="0"/>
      <w:ind w:firstLine="720"/>
    </w:pPr>
    <w:rPr>
      <w:rFonts w:ascii="Arial" w:hAnsi="Arial" w:cs="Arial"/>
      <w:color w:val="00000A"/>
      <w:sz w:val="24"/>
    </w:rPr>
  </w:style>
  <w:style w:type="paragraph" w:styleId="aa">
    <w:name w:val="Block Text"/>
    <w:basedOn w:val="a"/>
    <w:qFormat/>
    <w:rsid w:val="00EF3C34"/>
    <w:pPr>
      <w:ind w:left="993" w:right="1132"/>
      <w:jc w:val="center"/>
    </w:pPr>
    <w:rPr>
      <w:sz w:val="48"/>
    </w:rPr>
  </w:style>
  <w:style w:type="paragraph" w:customStyle="1" w:styleId="ab">
    <w:name w:val="Знак"/>
    <w:basedOn w:val="a"/>
    <w:qFormat/>
    <w:rsid w:val="00EF3C34"/>
    <w:pPr>
      <w:widowControl w:val="0"/>
      <w:bidi/>
      <w:spacing w:after="160" w:line="240" w:lineRule="exact"/>
    </w:pPr>
    <w:rPr>
      <w:rFonts w:eastAsia="MS Mincho"/>
      <w:sz w:val="20"/>
      <w:szCs w:val="20"/>
      <w:lang w:val="en-GB" w:bidi="he-IL"/>
    </w:rPr>
  </w:style>
  <w:style w:type="paragraph" w:customStyle="1" w:styleId="11">
    <w:name w:val="Знак Знак Знак Знак Знак Знак Знак1"/>
    <w:basedOn w:val="a"/>
    <w:qFormat/>
    <w:rsid w:val="004D681D"/>
    <w:rPr>
      <w:rFonts w:ascii="Verdana" w:hAnsi="Verdana"/>
      <w:sz w:val="20"/>
      <w:szCs w:val="20"/>
      <w:lang w:val="en-US" w:eastAsia="en-US"/>
    </w:rPr>
  </w:style>
  <w:style w:type="paragraph" w:customStyle="1" w:styleId="12">
    <w:name w:val="Знак1"/>
    <w:basedOn w:val="a"/>
    <w:qFormat/>
    <w:rsid w:val="002D7A35"/>
    <w:pPr>
      <w:widowControl w:val="0"/>
      <w:bidi/>
      <w:spacing w:after="160" w:line="240" w:lineRule="exact"/>
      <w:textAlignment w:val="baseline"/>
    </w:pPr>
    <w:rPr>
      <w:rFonts w:eastAsia="MS Mincho"/>
      <w:sz w:val="20"/>
      <w:szCs w:val="20"/>
      <w:lang w:val="en-GB" w:bidi="he-IL"/>
    </w:rPr>
  </w:style>
  <w:style w:type="paragraph" w:styleId="ac">
    <w:name w:val="List Paragraph"/>
    <w:basedOn w:val="a"/>
    <w:uiPriority w:val="34"/>
    <w:qFormat/>
    <w:rsid w:val="00341066"/>
    <w:pPr>
      <w:ind w:left="720"/>
      <w:contextualSpacing/>
    </w:pPr>
    <w:rPr>
      <w:rFonts w:eastAsia="Calibri"/>
      <w:lang w:eastAsia="en-US"/>
    </w:rPr>
  </w:style>
  <w:style w:type="paragraph" w:styleId="ad">
    <w:name w:val="Balloon Text"/>
    <w:basedOn w:val="a"/>
    <w:semiHidden/>
    <w:qFormat/>
    <w:rsid w:val="00227EDE"/>
    <w:rPr>
      <w:rFonts w:ascii="Tahoma" w:hAnsi="Tahoma" w:cs="Tahoma"/>
      <w:sz w:val="16"/>
      <w:szCs w:val="16"/>
    </w:rPr>
  </w:style>
  <w:style w:type="paragraph" w:customStyle="1" w:styleId="ConsPlusNonformat">
    <w:name w:val="ConsPlusNonformat"/>
    <w:qFormat/>
    <w:rsid w:val="00C71A06"/>
    <w:pPr>
      <w:widowControl w:val="0"/>
    </w:pPr>
    <w:rPr>
      <w:rFonts w:ascii="Courier New" w:hAnsi="Courier New" w:cs="Courier New"/>
      <w:color w:val="00000A"/>
      <w:sz w:val="24"/>
    </w:rPr>
  </w:style>
  <w:style w:type="paragraph" w:styleId="ae">
    <w:name w:val="Title"/>
    <w:basedOn w:val="a"/>
    <w:qFormat/>
    <w:rsid w:val="00EE3C21"/>
    <w:pPr>
      <w:jc w:val="center"/>
    </w:pPr>
    <w:rPr>
      <w:b/>
      <w:bCs/>
    </w:rPr>
  </w:style>
  <w:style w:type="paragraph" w:customStyle="1" w:styleId="newncpi">
    <w:name w:val="newncpi"/>
    <w:basedOn w:val="a"/>
    <w:qFormat/>
    <w:rsid w:val="00EE3C21"/>
    <w:pPr>
      <w:ind w:firstLine="567"/>
      <w:jc w:val="both"/>
    </w:pPr>
  </w:style>
  <w:style w:type="paragraph" w:styleId="20">
    <w:name w:val="Body Text 2"/>
    <w:basedOn w:val="a"/>
    <w:qFormat/>
    <w:rsid w:val="00C259EB"/>
    <w:pPr>
      <w:spacing w:after="120" w:line="480" w:lineRule="auto"/>
    </w:pPr>
  </w:style>
  <w:style w:type="paragraph" w:customStyle="1" w:styleId="160">
    <w:name w:val="Основной текст (16)"/>
    <w:basedOn w:val="a"/>
    <w:link w:val="16"/>
    <w:qFormat/>
    <w:rsid w:val="00C259EB"/>
    <w:pPr>
      <w:shd w:val="clear" w:color="auto" w:fill="FFFFFF"/>
      <w:spacing w:line="240" w:lineRule="atLeast"/>
    </w:pPr>
    <w:rPr>
      <w:sz w:val="20"/>
      <w:szCs w:val="20"/>
      <w:lang w:eastAsia="en-US"/>
    </w:rPr>
  </w:style>
  <w:style w:type="paragraph" w:customStyle="1" w:styleId="af">
    <w:name w:val="Знак Знак Знак Знак"/>
    <w:basedOn w:val="a"/>
    <w:qFormat/>
    <w:rsid w:val="00D61817"/>
    <w:rPr>
      <w:rFonts w:ascii="Verdana" w:hAnsi="Verdana"/>
      <w:sz w:val="20"/>
      <w:szCs w:val="20"/>
      <w:lang w:val="en-US" w:eastAsia="en-US"/>
    </w:rPr>
  </w:style>
  <w:style w:type="paragraph" w:styleId="4">
    <w:name w:val="List Bullet 4"/>
    <w:basedOn w:val="a"/>
    <w:autoRedefine/>
    <w:qFormat/>
    <w:rsid w:val="000F30B5"/>
    <w:pPr>
      <w:widowControl w:val="0"/>
      <w:tabs>
        <w:tab w:val="left" w:pos="0"/>
      </w:tabs>
      <w:spacing w:line="228" w:lineRule="auto"/>
      <w:ind w:firstLine="142"/>
      <w:jc w:val="both"/>
    </w:pPr>
    <w:rPr>
      <w:b/>
      <w:spacing w:val="-2"/>
      <w:sz w:val="26"/>
      <w:szCs w:val="26"/>
    </w:rPr>
  </w:style>
  <w:style w:type="paragraph" w:customStyle="1" w:styleId="af0">
    <w:name w:val="Знак Знак"/>
    <w:basedOn w:val="a"/>
    <w:qFormat/>
    <w:rsid w:val="00361EAA"/>
    <w:rPr>
      <w:rFonts w:ascii="Verdana" w:hAnsi="Verdana"/>
      <w:sz w:val="20"/>
      <w:szCs w:val="20"/>
      <w:lang w:val="en-US" w:eastAsia="en-US"/>
    </w:rPr>
  </w:style>
  <w:style w:type="paragraph" w:styleId="af1">
    <w:name w:val="footer"/>
    <w:basedOn w:val="a"/>
    <w:rsid w:val="00CD3C7F"/>
    <w:pPr>
      <w:tabs>
        <w:tab w:val="center" w:pos="4153"/>
        <w:tab w:val="right" w:pos="8306"/>
      </w:tabs>
    </w:pPr>
    <w:rPr>
      <w:sz w:val="20"/>
      <w:szCs w:val="20"/>
    </w:rPr>
  </w:style>
  <w:style w:type="paragraph" w:styleId="af2">
    <w:name w:val="header"/>
    <w:basedOn w:val="a"/>
    <w:rsid w:val="00264EE4"/>
    <w:pPr>
      <w:tabs>
        <w:tab w:val="center" w:pos="4677"/>
        <w:tab w:val="right" w:pos="9355"/>
      </w:tabs>
    </w:pPr>
    <w:rPr>
      <w:rFonts w:ascii="Microsoft Sans Serif" w:eastAsia="Microsoft Sans Serif" w:hAnsi="Microsoft Sans Serif" w:cs="Microsoft Sans Serif"/>
    </w:rPr>
  </w:style>
  <w:style w:type="paragraph" w:styleId="af3">
    <w:name w:val="Document Map"/>
    <w:basedOn w:val="a"/>
    <w:qFormat/>
    <w:rsid w:val="006B2F7E"/>
    <w:rPr>
      <w:rFonts w:ascii="Tahoma" w:hAnsi="Tahoma" w:cs="Tahoma"/>
      <w:sz w:val="16"/>
      <w:szCs w:val="16"/>
    </w:rPr>
  </w:style>
  <w:style w:type="paragraph" w:customStyle="1" w:styleId="af4">
    <w:name w:val="Содержимое врезки"/>
    <w:basedOn w:val="a"/>
    <w:qFormat/>
  </w:style>
  <w:style w:type="table" w:styleId="af5">
    <w:name w:val="Table Grid"/>
    <w:basedOn w:val="a1"/>
    <w:rsid w:val="00E81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nhideWhenUsed/>
    <w:rsid w:val="00A77165"/>
    <w:rPr>
      <w:color w:val="0000FF" w:themeColor="hyperlink"/>
      <w:u w:val="single"/>
    </w:rPr>
  </w:style>
  <w:style w:type="paragraph" w:customStyle="1" w:styleId="ListParagraph1">
    <w:name w:val="List Paragraph1"/>
    <w:basedOn w:val="a"/>
    <w:qFormat/>
    <w:rsid w:val="005833C3"/>
    <w:pPr>
      <w:spacing w:after="200" w:line="276" w:lineRule="auto"/>
      <w:ind w:left="720"/>
    </w:pPr>
    <w:rPr>
      <w:rFonts w:ascii="Calibri" w:eastAsia="Calibri" w:hAnsi="Calibri"/>
      <w:color w:val="auto"/>
      <w:sz w:val="22"/>
      <w:szCs w:val="22"/>
      <w:lang w:eastAsia="en-US"/>
    </w:rPr>
  </w:style>
  <w:style w:type="paragraph" w:styleId="31">
    <w:name w:val="Body Text 3"/>
    <w:basedOn w:val="a"/>
    <w:link w:val="32"/>
    <w:semiHidden/>
    <w:unhideWhenUsed/>
    <w:rsid w:val="005833C3"/>
    <w:pPr>
      <w:spacing w:after="120"/>
    </w:pPr>
    <w:rPr>
      <w:sz w:val="16"/>
      <w:szCs w:val="16"/>
    </w:rPr>
  </w:style>
  <w:style w:type="character" w:customStyle="1" w:styleId="32">
    <w:name w:val="Основной текст 3 Знак"/>
    <w:basedOn w:val="a0"/>
    <w:link w:val="31"/>
    <w:semiHidden/>
    <w:rsid w:val="005833C3"/>
    <w:rPr>
      <w:color w:val="00000A"/>
      <w:sz w:val="16"/>
      <w:szCs w:val="16"/>
    </w:rPr>
  </w:style>
  <w:style w:type="paragraph" w:customStyle="1" w:styleId="13">
    <w:name w:val="Обычный1"/>
    <w:rsid w:val="005833C3"/>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3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to@nii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C8DD5-2BD7-4251-9174-EC4AB115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10</Pages>
  <Words>3413</Words>
  <Characters>19458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ICS</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Law-1</dc:creator>
  <dc:description/>
  <cp:lastModifiedBy>Admin</cp:lastModifiedBy>
  <cp:revision>136</cp:revision>
  <cp:lastPrinted>2019-03-20T10:37:00Z</cp:lastPrinted>
  <dcterms:created xsi:type="dcterms:W3CDTF">2016-10-05T14:27:00Z</dcterms:created>
  <dcterms:modified xsi:type="dcterms:W3CDTF">2019-03-20T10:38:00Z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ICS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